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pict>
          <v:rect id="_x0000_s1061" o:spid="_x0000_s1061" o:spt="1" style="position:absolute;left:0pt;margin-left:681.75pt;margin-top:511.85pt;height:57.9pt;width:147pt;z-index:251658240;mso-width-relative:page;mso-height-relative:page;" stroked="t" coordsize="21600,21600">
            <v:path/>
            <v:fill focussize="0,0"/>
            <v:stroke color="#FFFFFF"/>
            <v:imagedata o:title=""/>
            <o:lock v:ext="edit"/>
            <v:textbox>
              <w:txbxContent>
                <w:tbl>
                  <w:tblPr>
                    <w:tblStyle w:val="4"/>
                    <w:tblW w:w="2724" w:type="dxa"/>
                    <w:jc w:val="center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044"/>
                    <w:gridCol w:w="1056"/>
                    <w:gridCol w:w="624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2100" w:type="dxa"/>
                        <w:gridSpan w:val="2"/>
                        <w:vAlign w:val="center"/>
                      </w:tcPr>
                      <w:p>
                        <w:pPr>
                          <w:spacing w:line="22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事项名称</w:t>
                        </w:r>
                      </w:p>
                    </w:tc>
                    <w:tc>
                      <w:tcPr>
                        <w:tcW w:w="624" w:type="dxa"/>
                        <w:vAlign w:val="center"/>
                      </w:tcPr>
                      <w:p>
                        <w:pPr>
                          <w:spacing w:line="22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时限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044" w:type="dxa"/>
                        <w:vAlign w:val="center"/>
                      </w:tcPr>
                      <w:p>
                        <w:pPr>
                          <w:spacing w:line="220" w:lineRule="exact"/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eastAsia="zh-CN"/>
                          </w:rPr>
                          <w:t>多审合一</w:t>
                        </w:r>
                      </w:p>
                    </w:tc>
                    <w:tc>
                      <w:tcPr>
                        <w:tcW w:w="1056" w:type="dxa"/>
                        <w:vAlign w:val="center"/>
                      </w:tcPr>
                      <w:p>
                        <w:pPr>
                          <w:spacing w:line="220" w:lineRule="exact"/>
                          <w:rPr>
                            <w:rFonts w:ascii="宋体" w:hAns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  <w:t>建设、消防</w:t>
                        </w:r>
                      </w:p>
                    </w:tc>
                    <w:tc>
                      <w:tcPr>
                        <w:tcW w:w="624" w:type="dxa"/>
                        <w:vAlign w:val="center"/>
                      </w:tcPr>
                      <w:p>
                        <w:pPr>
                          <w:spacing w:line="22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</w:tr>
                </w:tbl>
                <w:p/>
              </w:txbxContent>
            </v:textbox>
          </v:rect>
        </w:pict>
      </w:r>
      <w:r>
        <w:pict>
          <v:rect id="_x0000_s1032" o:spid="_x0000_s1032" o:spt="1" style="position:absolute;left:0pt;margin-left:199.8pt;margin-top:-46.05pt;height:33.7pt;width:429.75pt;z-index:251657216;mso-width-relative:page;mso-height-relative:page;" stroked="t" coordsize="21600,21600">
            <v:path/>
            <v:fill focussize="0,0"/>
            <v:stroke color="#FFFFFF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黑体" w:hAnsi="宋体" w:eastAsia="黑体"/>
                      <w:sz w:val="36"/>
                      <w:szCs w:val="36"/>
                    </w:rPr>
                  </w:pPr>
                  <w:r>
                    <w:rPr>
                      <w:rFonts w:hint="eastAsia" w:ascii="黑体" w:hAnsi="黑体" w:eastAsia="黑体"/>
                      <w:sz w:val="36"/>
                      <w:szCs w:val="36"/>
                    </w:rPr>
                    <w:t>小型工程建设项目审批流程图（</w:t>
                  </w:r>
                  <w:r>
                    <w:rPr>
                      <w:rFonts w:hint="eastAsia" w:ascii="黑体" w:hAnsi="宋体" w:eastAsia="黑体"/>
                      <w:sz w:val="36"/>
                      <w:szCs w:val="36"/>
                    </w:rPr>
                    <w:t>50</w:t>
                  </w:r>
                  <w:r>
                    <w:rPr>
                      <w:rFonts w:hint="eastAsia" w:ascii="黑体" w:hAnsi="黑体" w:eastAsia="黑体"/>
                      <w:sz w:val="36"/>
                      <w:szCs w:val="36"/>
                    </w:rPr>
                    <w:t>个工作日）</w:t>
                  </w:r>
                </w:p>
                <w:p/>
              </w:txbxContent>
            </v:textbox>
          </v:rect>
        </w:pict>
      </w:r>
      <w:bookmarkStart w:id="0" w:name="_GoBack"/>
      <w:bookmarkEnd w:id="0"/>
      <w:r>
        <w:pict>
          <v:group id="_x0000_s1031" o:spid="_x0000_s1031" o:spt="203" style="height:1137.95pt;width:826pt;" coordorigin="179,1080" coordsize="16520,22759" editas="canvas">
            <o:lock v:ext="edit"/>
            <v:shape id="_x0000_s1030" o:spid="_x0000_s1030" o:spt="75" type="#_x0000_t75" style="position:absolute;left:179;top:1080;height:22759;width:16520;" filled="f" stroked="f" coordsize="21600,21600">
              <v:path/>
              <v:fill on="f" focussize="0,0"/>
              <v:stroke on="f"/>
              <v:imagedata o:title=""/>
              <o:lock v:ext="edit" rotation="t" text="t" aspectratio="t"/>
            </v:shape>
            <v:rect id="_x0000_s1053" o:spid="_x0000_s1053" o:spt="1" style="position:absolute;left:7319;top:1779;height:741;width:3150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/>
                        <w:sz w:val="18"/>
                        <w:szCs w:val="18"/>
                      </w:rPr>
                      <w:t>可能涉及的与基本流程同步进行</w:t>
                    </w:r>
                  </w:p>
                  <w:p>
                    <w:pPr>
                      <w:jc w:val="center"/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/>
                        <w:sz w:val="18"/>
                        <w:szCs w:val="18"/>
                      </w:rPr>
                      <w:t>的审批事项</w:t>
                    </w:r>
                  </w:p>
                  <w:p>
                    <w:pPr>
                      <w:rPr>
                        <w:szCs w:val="18"/>
                      </w:rPr>
                    </w:pPr>
                  </w:p>
                </w:txbxContent>
              </v:textbox>
            </v:rect>
            <v:rect id="_x0000_s1054" o:spid="_x0000_s1054" o:spt="1" style="position:absolute;left:7310;top:2901;height:3538;width:3204;" fillcolor="#FFFFFF" filled="t" stroked="t" coordsize="21600,21600">
              <v:path/>
              <v:fill on="t" color2="#FFFFFF" focussize="0,0"/>
              <v:stroke color="#FFFFFF" joinstyle="miter"/>
              <v:imagedata o:title=""/>
              <o:lock v:ext="edit" aspectratio="f"/>
              <v:textbox>
                <w:txbxContent>
                  <w:tbl>
                    <w:tblPr>
                      <w:tblStyle w:val="4"/>
                      <w:tblW w:w="2924" w:type="dxa"/>
                      <w:jc w:val="center"/>
                      <w:tblInd w:w="0" w:type="dxa"/>
                      <w:tblBorders>
                        <w:top w:val="dashed" w:color="auto" w:sz="4" w:space="0"/>
                        <w:left w:val="dashed" w:color="auto" w:sz="4" w:space="0"/>
                        <w:bottom w:val="dashed" w:color="auto" w:sz="4" w:space="0"/>
                        <w:right w:val="dashed" w:color="auto" w:sz="4" w:space="0"/>
                        <w:insideH w:val="dashed" w:color="auto" w:sz="4" w:space="0"/>
                        <w:insideV w:val="dashed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>
                    <w:tblGrid>
                      <w:gridCol w:w="614"/>
                      <w:gridCol w:w="315"/>
                      <w:gridCol w:w="1303"/>
                      <w:gridCol w:w="692"/>
                    </w:tblGrid>
                    <w:tr>
                      <w:tblPrEx>
                        <w:tblBorders>
                          <w:top w:val="dashed" w:color="auto" w:sz="4" w:space="0"/>
                          <w:left w:val="dashed" w:color="auto" w:sz="4" w:space="0"/>
                          <w:bottom w:val="dashed" w:color="auto" w:sz="4" w:space="0"/>
                          <w:right w:val="dashed" w:color="auto" w:sz="4" w:space="0"/>
                          <w:insideH w:val="dashed" w:color="auto" w:sz="4" w:space="0"/>
                          <w:insideV w:val="dashed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jc w:val="center"/>
                      </w:trPr>
                      <w:tc>
                        <w:tcPr>
                          <w:tcW w:w="614" w:type="dxa"/>
                          <w:vAlign w:val="center"/>
                        </w:tcPr>
                        <w:p>
                          <w:pPr>
                            <w:spacing w:line="220" w:lineRule="exact"/>
                            <w:jc w:val="center"/>
                            <w:rPr>
                              <w:rFonts w:ascii="宋体" w:hAnsi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18"/>
                              <w:szCs w:val="18"/>
                            </w:rPr>
                            <w:t>责任单位</w:t>
                          </w:r>
                        </w:p>
                      </w:tc>
                      <w:tc>
                        <w:tcPr>
                          <w:tcW w:w="1618" w:type="dxa"/>
                          <w:gridSpan w:val="2"/>
                          <w:vAlign w:val="center"/>
                        </w:tcPr>
                        <w:p>
                          <w:pPr>
                            <w:spacing w:line="220" w:lineRule="exact"/>
                            <w:jc w:val="center"/>
                            <w:rPr>
                              <w:rFonts w:ascii="宋体" w:hAnsi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18"/>
                              <w:szCs w:val="18"/>
                            </w:rPr>
                            <w:t>项目审批</w:t>
                          </w:r>
                        </w:p>
                      </w:tc>
                      <w:tc>
                        <w:tcPr>
                          <w:tcW w:w="692" w:type="dxa"/>
                          <w:vAlign w:val="center"/>
                        </w:tcPr>
                        <w:p>
                          <w:pPr>
                            <w:spacing w:line="220" w:lineRule="exact"/>
                            <w:jc w:val="center"/>
                            <w:rPr>
                              <w:rFonts w:ascii="宋体" w:hAnsi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时限</w:t>
                          </w:r>
                        </w:p>
                      </w:tc>
                    </w:tr>
                    <w:tr>
                      <w:tblPrEx>
                        <w:tblBorders>
                          <w:top w:val="dashed" w:color="auto" w:sz="4" w:space="0"/>
                          <w:left w:val="dashed" w:color="auto" w:sz="4" w:space="0"/>
                          <w:bottom w:val="dashed" w:color="auto" w:sz="4" w:space="0"/>
                          <w:right w:val="dashed" w:color="auto" w:sz="4" w:space="0"/>
                          <w:insideH w:val="dashed" w:color="auto" w:sz="4" w:space="0"/>
                          <w:insideV w:val="dashed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601" w:hRule="atLeast"/>
                        <w:jc w:val="center"/>
                      </w:trPr>
                      <w:tc>
                        <w:tcPr>
                          <w:tcW w:w="614" w:type="dxa"/>
                          <w:vAlign w:val="center"/>
                        </w:tcPr>
                        <w:p>
                          <w:pPr>
                            <w:spacing w:line="220" w:lineRule="exact"/>
                            <w:jc w:val="center"/>
                            <w:rPr>
                              <w:rFonts w:ascii="宋体" w:hAnsi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18"/>
                              <w:szCs w:val="18"/>
                              <w:lang w:eastAsia="zh-CN"/>
                            </w:rPr>
                            <w:t>生态环境</w:t>
                          </w:r>
                          <w:r>
                            <w:rPr>
                              <w:rFonts w:hint="eastAsia" w:ascii="宋体" w:hAnsi="宋体"/>
                              <w:sz w:val="18"/>
                              <w:szCs w:val="18"/>
                            </w:rPr>
                            <w:t>局</w:t>
                          </w:r>
                        </w:p>
                        <w:p>
                          <w:pPr>
                            <w:spacing w:line="220" w:lineRule="exact"/>
                            <w:jc w:val="center"/>
                            <w:rPr>
                              <w:rFonts w:ascii="宋体" w:hAnsi="宋体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15" w:type="dxa"/>
                          <w:vAlign w:val="center"/>
                        </w:tcPr>
                        <w:p>
                          <w:pPr>
                            <w:spacing w:line="220" w:lineRule="exact"/>
                            <w:rPr>
                              <w:rFonts w:ascii="宋体" w:hAnsi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宋体" w:hAnsi="宋体"/>
                              <w:color w:val="auto"/>
                              <w:sz w:val="18"/>
                              <w:szCs w:val="18"/>
                            </w:rPr>
                            <w:t>或</w:t>
                          </w:r>
                        </w:p>
                      </w:tc>
                      <w:tc>
                        <w:tcPr>
                          <w:tcW w:w="1303" w:type="dxa"/>
                          <w:vAlign w:val="center"/>
                        </w:tcPr>
                        <w:p>
                          <w:pPr>
                            <w:spacing w:line="220" w:lineRule="exact"/>
                            <w:rPr>
                              <w:rFonts w:ascii="宋体" w:hAnsi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18"/>
                              <w:szCs w:val="18"/>
                            </w:rPr>
                            <w:t>建设项目环境影响登记表</w:t>
                          </w:r>
                        </w:p>
                      </w:tc>
                      <w:tc>
                        <w:tcPr>
                          <w:tcW w:w="692" w:type="dxa"/>
                          <w:vAlign w:val="center"/>
                        </w:tcPr>
                        <w:p>
                          <w:pPr>
                            <w:spacing w:line="220" w:lineRule="exact"/>
                            <w:jc w:val="center"/>
                            <w:rPr>
                              <w:rFonts w:ascii="宋体" w:hAnsi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18"/>
                              <w:szCs w:val="18"/>
                            </w:rPr>
                            <w:t>即办</w:t>
                          </w:r>
                        </w:p>
                      </w:tc>
                    </w:tr>
                  </w:tbl>
                  <w:p>
                    <w:pPr>
                      <w:rPr>
                        <w:rFonts w:hint="eastAsia" w:eastAsia="宋体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  <w:lang w:eastAsia="zh-CN"/>
                      </w:rPr>
                      <w:t>备注：环评在开工前完成即可。</w:t>
                    </w:r>
                  </w:p>
                </w:txbxContent>
              </v:textbox>
            </v:rect>
            <v:rect id="_x0000_s1056" o:spid="_x0000_s1056" o:spt="1" style="position:absolute;left:10776;top:1764;height:720;width:2828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/>
                        <w:sz w:val="18"/>
                        <w:szCs w:val="18"/>
                      </w:rPr>
                      <w:t xml:space="preserve">公用服务事项 </w:t>
                    </w:r>
                  </w:p>
                </w:txbxContent>
              </v:textbox>
            </v:rect>
            <v:rect id="_x0000_s1058" o:spid="_x0000_s1058" o:spt="1" style="position:absolute;left:10634;top:13074;height:2761;width:2954;" fillcolor="#FFFFFF" filled="t" stroked="t" coordsize="21600,21600">
              <v:path/>
              <v:fill on="t" color2="#FFFFFF" focussize="0,0"/>
              <v:stroke color="#FFFFFF" joinstyle="miter"/>
              <v:imagedata o:title=""/>
              <o:lock v:ext="edit" aspectratio="f"/>
              <v:textbox>
                <w:txbxContent>
                  <w:tbl>
                    <w:tblPr>
                      <w:tblStyle w:val="4"/>
                      <w:tblW w:w="2943" w:type="dxa"/>
                      <w:tblInd w:w="0" w:type="dxa"/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>
                    <w:tblGrid>
                      <w:gridCol w:w="959"/>
                      <w:gridCol w:w="1134"/>
                      <w:gridCol w:w="425"/>
                      <w:gridCol w:w="425"/>
                    </w:tblGrid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c>
                        <w:tcPr>
                          <w:tcW w:w="959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项目审批</w:t>
                          </w:r>
                        </w:p>
                      </w:tc>
                      <w:tc>
                        <w:tcPr>
                          <w:tcW w:w="1134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责任单位</w:t>
                          </w:r>
                        </w:p>
                      </w:tc>
                      <w:tc>
                        <w:tcPr>
                          <w:tcW w:w="850" w:type="dxa"/>
                          <w:gridSpan w:val="2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时限</w:t>
                          </w: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c>
                        <w:tcPr>
                          <w:tcW w:w="959" w:type="dxa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水</w:t>
                          </w:r>
                        </w:p>
                      </w:tc>
                      <w:tc>
                        <w:tcPr>
                          <w:tcW w:w="1134" w:type="dxa"/>
                        </w:tcPr>
                        <w:p>
                          <w:pPr>
                            <w:jc w:val="center"/>
                            <w:rPr>
                              <w:rFonts w:hint="eastAsia" w:eastAsia="宋体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val="en-US" w:eastAsia="zh-CN"/>
                            </w:rPr>
                            <w:t>恒源供水公司</w:t>
                          </w:r>
                        </w:p>
                      </w:tc>
                      <w:tc>
                        <w:tcPr>
                          <w:tcW w:w="425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15</w:t>
                          </w:r>
                        </w:p>
                      </w:tc>
                      <w:tc>
                        <w:tcPr>
                          <w:tcW w:w="425" w:type="dxa"/>
                          <w:vMerge w:val="restart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15</w:t>
                          </w: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c>
                        <w:tcPr>
                          <w:tcW w:w="959" w:type="dxa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电</w:t>
                          </w:r>
                        </w:p>
                      </w:tc>
                      <w:tc>
                        <w:tcPr>
                          <w:tcW w:w="1134" w:type="dxa"/>
                        </w:tcPr>
                        <w:p>
                          <w:pPr>
                            <w:jc w:val="center"/>
                            <w:rPr>
                              <w:rFonts w:hint="eastAsia" w:eastAsia="宋体"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t>国网电力</w:t>
                          </w:r>
                        </w:p>
                      </w:tc>
                      <w:tc>
                        <w:tcPr>
                          <w:tcW w:w="425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15</w:t>
                          </w:r>
                        </w:p>
                      </w:tc>
                      <w:tc>
                        <w:tcPr>
                          <w:tcW w:w="425" w:type="dxa"/>
                          <w:vMerge w:val="continue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c>
                        <w:tcPr>
                          <w:tcW w:w="959" w:type="dxa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燃气</w:t>
                          </w:r>
                        </w:p>
                      </w:tc>
                      <w:tc>
                        <w:tcPr>
                          <w:tcW w:w="1134" w:type="dxa"/>
                        </w:tcPr>
                        <w:p>
                          <w:pPr>
                            <w:jc w:val="center"/>
                            <w:rPr>
                              <w:rFonts w:hint="eastAsia" w:eastAsia="宋体"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t>三明中燃</w:t>
                          </w:r>
                        </w:p>
                      </w:tc>
                      <w:tc>
                        <w:tcPr>
                          <w:tcW w:w="425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15</w:t>
                          </w:r>
                        </w:p>
                      </w:tc>
                      <w:tc>
                        <w:tcPr>
                          <w:tcW w:w="425" w:type="dxa"/>
                          <w:vMerge w:val="continue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c>
                        <w:tcPr>
                          <w:tcW w:w="959" w:type="dxa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广电</w:t>
                          </w:r>
                        </w:p>
                      </w:tc>
                      <w:tc>
                        <w:tcPr>
                          <w:tcW w:w="1134" w:type="dxa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广电网络</w:t>
                          </w:r>
                        </w:p>
                      </w:tc>
                      <w:tc>
                        <w:tcPr>
                          <w:tcW w:w="425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15</w:t>
                          </w:r>
                        </w:p>
                      </w:tc>
                      <w:tc>
                        <w:tcPr>
                          <w:tcW w:w="425" w:type="dxa"/>
                          <w:vMerge w:val="continue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c>
                        <w:tcPr>
                          <w:tcW w:w="959" w:type="dxa"/>
                        </w:tcPr>
                        <w:p>
                          <w:pPr>
                            <w:jc w:val="center"/>
                            <w:rPr>
                              <w:rFonts w:hint="eastAsia" w:eastAsia="宋体"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t>通信</w:t>
                          </w:r>
                        </w:p>
                      </w:tc>
                      <w:tc>
                        <w:tcPr>
                          <w:tcW w:w="1134" w:type="dxa"/>
                        </w:tcPr>
                        <w:p>
                          <w:pPr>
                            <w:jc w:val="center"/>
                            <w:rPr>
                              <w:rFonts w:hint="eastAsia" w:eastAsia="宋体"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t>通信办</w:t>
                          </w:r>
                        </w:p>
                      </w:tc>
                      <w:tc>
                        <w:tcPr>
                          <w:tcW w:w="425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hint="default" w:eastAsia="宋体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val="en-US" w:eastAsia="zh-CN"/>
                            </w:rPr>
                            <w:t>15</w:t>
                          </w:r>
                        </w:p>
                      </w:tc>
                      <w:tc>
                        <w:tcPr>
                          <w:tcW w:w="425" w:type="dxa"/>
                          <w:vMerge w:val="continue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>
                    <w:pPr>
                      <w:rPr>
                        <w:color w:val="FF0000"/>
                      </w:rPr>
                    </w:pPr>
                  </w:p>
                </w:txbxContent>
              </v:textbox>
            </v:rect>
            <v:rect id="_x0000_s1059" o:spid="_x0000_s1059" o:spt="1" style="position:absolute;left:13829;top:1749;height:735;width:2676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/>
                        <w:sz w:val="18"/>
                        <w:szCs w:val="18"/>
                      </w:rPr>
                      <w:t xml:space="preserve">中介服务事项 </w:t>
                    </w:r>
                  </w:p>
                </w:txbxContent>
              </v:textbox>
            </v:rect>
            <v:rect id="_x0000_s1087" o:spid="_x0000_s1087" o:spt="1" style="position:absolute;left:3224;top:3011;height:4933;width:3780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</v:rect>
            <v:rect id="_x0000_s1088" o:spid="_x0000_s1088" o:spt="1" style="position:absolute;left:3254;top:3873;height:2667;width:625;" fillcolor="#FFFFFF" filled="t" stroked="t" coordsize="21600,21600">
              <v:path/>
              <v:fill on="t" color2="#FFFFFF" focussize="0,0"/>
              <v:stroke color="#FFFFFF" joinstyle="miter"/>
              <v:imagedata o:title=""/>
              <o:lock v:ext="edit" aspectratio="f"/>
              <v:textbox style="layout-flow:vertical-ideographic;">
                <w:txbxContent>
                  <w:p>
                    <w:pPr>
                      <w:spacing w:line="276" w:lineRule="auto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工程建设许可阶段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7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</w:t>
                    </w:r>
                  </w:p>
                </w:txbxContent>
              </v:textbox>
            </v:rect>
            <v:rect id="_x0000_s1089" o:spid="_x0000_s1089" o:spt="1" style="position:absolute;left:3644;top:3580;height:4270;width:3255;" fillcolor="#FFFFFF" filled="t" stroked="t" coordsize="21600,21600">
              <v:path/>
              <v:fill on="t" color2="#FFFFFF" focussize="0,0"/>
              <v:stroke color="#FFFFFF" joinstyle="miter"/>
              <v:imagedata o:title=""/>
              <o:lock v:ext="edit" aspectratio="f"/>
              <v:textbox>
                <w:txbxContent>
                  <w:tbl>
                    <w:tblPr>
                      <w:tblStyle w:val="4"/>
                      <w:tblW w:w="3150" w:type="dxa"/>
                      <w:jc w:val="center"/>
                      <w:tblInd w:w="0" w:type="dxa"/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>
                    <w:tblGrid>
                      <w:gridCol w:w="945"/>
                      <w:gridCol w:w="1365"/>
                      <w:gridCol w:w="420"/>
                      <w:gridCol w:w="420"/>
                    </w:tblGrid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57" w:hRule="atLeast"/>
                        <w:jc w:val="center"/>
                      </w:trPr>
                      <w:tc>
                        <w:tcPr>
                          <w:tcW w:w="945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责任单位</w:t>
                          </w:r>
                        </w:p>
                      </w:tc>
                      <w:tc>
                        <w:tcPr>
                          <w:tcW w:w="1365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项目审批</w:t>
                          </w:r>
                        </w:p>
                      </w:tc>
                      <w:tc>
                        <w:tcPr>
                          <w:tcW w:w="840" w:type="dxa"/>
                          <w:gridSpan w:val="2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时限</w:t>
                          </w: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432" w:hRule="atLeast"/>
                        <w:jc w:val="center"/>
                      </w:trPr>
                      <w:tc>
                        <w:tcPr>
                          <w:tcW w:w="945" w:type="dxa"/>
                          <w:vMerge w:val="restart"/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hint="eastAsia" w:eastAsia="宋体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自然资源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t>局</w:t>
                          </w:r>
                        </w:p>
                      </w:tc>
                      <w:tc>
                        <w:tcPr>
                          <w:tcW w:w="1365" w:type="dxa"/>
                          <w:vAlign w:val="center"/>
                        </w:tcPr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建设用地规划许可证</w:t>
                          </w:r>
                        </w:p>
                      </w:tc>
                      <w:tc>
                        <w:tcPr>
                          <w:tcW w:w="420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2</w:t>
                          </w:r>
                        </w:p>
                      </w:tc>
                      <w:tc>
                        <w:tcPr>
                          <w:tcW w:w="420" w:type="dxa"/>
                          <w:vMerge w:val="restart"/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hint="eastAsia" w:eastAsia="宋体"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val="en-US" w:eastAsia="zh-CN"/>
                            </w:rPr>
                            <w:t>7</w:t>
                          </w: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432" w:hRule="atLeast"/>
                        <w:jc w:val="center"/>
                      </w:trPr>
                      <w:tc>
                        <w:tcPr>
                          <w:tcW w:w="945" w:type="dxa"/>
                          <w:vMerge w:val="continue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365" w:type="dxa"/>
                          <w:vAlign w:val="center"/>
                        </w:tcPr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建设用地批准证核发</w:t>
                          </w:r>
                        </w:p>
                      </w:tc>
                      <w:tc>
                        <w:tcPr>
                          <w:tcW w:w="420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hint="eastAsia" w:eastAsia="宋体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val="en-US" w:eastAsia="zh-CN"/>
                            </w:rPr>
                            <w:t>5</w:t>
                          </w:r>
                        </w:p>
                      </w:tc>
                      <w:tc>
                        <w:tcPr>
                          <w:tcW w:w="420" w:type="dxa"/>
                          <w:vMerge w:val="continue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1240" w:hRule="atLeast"/>
                        <w:jc w:val="center"/>
                      </w:trPr>
                      <w:tc>
                        <w:tcPr>
                          <w:tcW w:w="945" w:type="dxa"/>
                          <w:vMerge w:val="continue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365" w:type="dxa"/>
                          <w:vAlign w:val="center"/>
                        </w:tcPr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建设工程规划许可证（建设设计方案审查）</w:t>
                          </w:r>
                        </w:p>
                      </w:tc>
                      <w:tc>
                        <w:tcPr>
                          <w:tcW w:w="420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hint="eastAsia" w:eastAsia="宋体"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val="en-US" w:eastAsia="zh-CN"/>
                            </w:rPr>
                            <w:t>7</w:t>
                          </w:r>
                        </w:p>
                      </w:tc>
                      <w:tc>
                        <w:tcPr>
                          <w:tcW w:w="420" w:type="dxa"/>
                          <w:vMerge w:val="continue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>
                    <w:r>
                      <w:rPr>
                        <w:rFonts w:hint="eastAsia"/>
                        <w:b/>
                        <w:sz w:val="18"/>
                        <w:szCs w:val="18"/>
                      </w:rPr>
                      <w:t>备注：</w:t>
                    </w: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小型企业投资项目免于提交景观艺术评审，三维建模，日照分析（邻近学校、医院、住宅区的除外）等材料。</w:t>
                    </w:r>
                  </w:p>
                </w:txbxContent>
              </v:textbox>
            </v:rect>
            <v:rect id="_x0000_s1090" o:spid="_x0000_s1090" o:spt="1" style="position:absolute;left:3561;top:3108;height:476;width:3023;" fillcolor="#FFFFFF" filled="t" stroked="t" coordsize="21600,21600">
              <v:path/>
              <v:fill on="t" color2="#FFFFFF" focussize="0,0"/>
              <v:stroke color="#FFFFFF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="宋体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牵头部门：自然资源</w:t>
                    </w:r>
                    <w:r>
                      <w:rPr>
                        <w:rFonts w:hint="eastAsia"/>
                        <w:sz w:val="18"/>
                        <w:szCs w:val="18"/>
                        <w:lang w:eastAsia="zh-CN"/>
                      </w:rPr>
                      <w:t>局</w:t>
                    </w:r>
                  </w:p>
                </w:txbxContent>
              </v:textbox>
            </v:rect>
            <v:rect id="_x0000_s1034" o:spid="_x0000_s1034" o:spt="1" style="position:absolute;left:3164;top:1266;height:1218;width:3849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建设审批基本流</w:t>
                    </w:r>
                    <w:r>
                      <w:rPr>
                        <w:rFonts w:hint="eastAsia" w:ascii="宋体" w:hAnsi="宋体"/>
                        <w:sz w:val="18"/>
                        <w:szCs w:val="18"/>
                      </w:rPr>
                      <w:t>程</w:t>
                    </w:r>
                  </w:p>
                </w:txbxContent>
              </v:textbox>
            </v:rect>
            <v:line id="_x0000_s1103" o:spid="_x0000_s1103" o:spt="20" style="position:absolute;left:7198;top:1236;height:22464;width:121;" filled="f" stroked="t" coordsize="21600,21600">
              <v:path arrowok="t"/>
              <v:fill on="f" focussize="0,0"/>
              <v:stroke color="#000000" dashstyle="dash"/>
              <v:imagedata o:title=""/>
              <o:lock v:ext="edit" aspectratio="f"/>
            </v:line>
            <v:rect id="_x0000_s1063" o:spid="_x0000_s1063" o:spt="1" style="position:absolute;left:7319;top:1233;height:403;width:9222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/>
                        <w:sz w:val="18"/>
                        <w:szCs w:val="18"/>
                      </w:rPr>
                      <w:t>合计</w:t>
                    </w:r>
                    <w:r>
                      <w:rPr>
                        <w:rFonts w:hint="eastAsia" w:ascii="宋体" w:hAnsi="宋体"/>
                        <w:sz w:val="18"/>
                        <w:szCs w:val="1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line id="_x0000_s1104" o:spid="_x0000_s1104" o:spt="20" style="position:absolute;left:13678;top:2016;height:21684;width:1;" filled="f" stroked="t" coordsize="21600,21600">
              <v:path arrowok="t"/>
              <v:fill on="f" focussize="0,0"/>
              <v:stroke color="#000000" dashstyle="dash"/>
              <v:imagedata o:title=""/>
              <o:lock v:ext="edit" aspectratio="f"/>
            </v:line>
            <v:line id="_x0000_s1105" o:spid="_x0000_s1105" o:spt="20" style="position:absolute;left:10528;top:2155;height:21684;width:1;" filled="f" stroked="t" coordsize="21600,21600">
              <v:path arrowok="t"/>
              <v:fill on="f" focussize="0,0"/>
              <v:stroke color="#000000" dashstyle="dash"/>
              <v:imagedata o:title=""/>
              <o:lock v:ext="edit" aspectratio="f"/>
            </v:line>
            <v:group id="_x0000_s1152" o:spid="_x0000_s1152" o:spt="203" style="position:absolute;left:3179;top:15744;height:5304;width:3930;" coordorigin="3179,15744" coordsize="3930,5304">
              <o:lock v:ext="edit" aspectratio="f"/>
              <v:rect id="矩形 249" o:spid="_x0000_s1115" o:spt="1" style="position:absolute;left:3179;top:15744;height:5304;width:3930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rect id="矩形 250" o:spid="_x0000_s1116" o:spt="1" style="position:absolute;left:3194;top:16525;height:3977;width:599;" fillcolor="#FFFFFF" filled="t" stroked="t" coordsize="21600,21600">
                <v:path/>
                <v:fill on="t" color2="#FFFFFF" focussize="0,0"/>
                <v:stroke color="#FFFFFF" joinstyle="miter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竣工验收阶段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</w:t>
                      </w:r>
                    </w:p>
                  </w:txbxContent>
                </v:textbox>
              </v:rect>
              <v:rect id="矩形 251" o:spid="_x0000_s1117" o:spt="1" style="position:absolute;left:3833;top:15773;height:592;width:3071;" fillcolor="#FFFFFF" filled="t" stroked="t" coordsize="21600,21600">
                <v:path/>
                <v:fill on="t" color2="#FFFFFF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牵头部门：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住建局</w:t>
                      </w:r>
                    </w:p>
                  </w:txbxContent>
                </v:textbox>
              </v:rect>
              <v:rect id="矩形 252" o:spid="_x0000_s1118" o:spt="1" style="position:absolute;left:3588;top:16178;height:4714;width:3375;" fillcolor="#FFFFFF" filled="t" stroked="t" coordsize="21600,21600">
                <v:path/>
                <v:fill on="t" color2="#FFFFFF" focussize="0,0"/>
                <v:stroke color="#FFFFFF" joinstyle="miter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3262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33"/>
                        <w:gridCol w:w="420"/>
                        <w:gridCol w:w="1470"/>
                        <w:gridCol w:w="739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9" w:hRule="atLeast"/>
                        </w:trPr>
                        <w:tc>
                          <w:tcPr>
                            <w:tcW w:w="633" w:type="dxa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责任单位</w:t>
                            </w:r>
                          </w:p>
                        </w:tc>
                        <w:tc>
                          <w:tcPr>
                            <w:tcW w:w="1890" w:type="dxa"/>
                            <w:gridSpan w:val="2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项目审批</w:t>
                            </w:r>
                          </w:p>
                        </w:tc>
                        <w:tc>
                          <w:tcPr>
                            <w:tcW w:w="739" w:type="dxa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时限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22" w:hRule="atLeast"/>
                        </w:trPr>
                        <w:tc>
                          <w:tcPr>
                            <w:tcW w:w="633" w:type="dxa"/>
                            <w:vMerge w:val="restart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住建局</w:t>
                            </w:r>
                          </w:p>
                        </w:tc>
                        <w:tc>
                          <w:tcPr>
                            <w:tcW w:w="420" w:type="dxa"/>
                            <w:vMerge w:val="restart"/>
                            <w:vAlign w:val="center"/>
                          </w:tcPr>
                          <w:p>
                            <w:pPr>
                              <w:spacing w:line="20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竣工限时联合验收</w:t>
                            </w:r>
                          </w:p>
                        </w:tc>
                        <w:tc>
                          <w:tcPr>
                            <w:tcW w:w="1470" w:type="dxa"/>
                            <w:vAlign w:val="center"/>
                          </w:tcPr>
                          <w:p>
                            <w:pPr>
                              <w:spacing w:line="20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建设工程消防验收或建设工程消防验收(备案抽查）</w:t>
                            </w:r>
                          </w:p>
                        </w:tc>
                        <w:tc>
                          <w:tcPr>
                            <w:tcW w:w="739" w:type="dxa"/>
                            <w:vMerge w:val="restart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6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92" w:hRule="atLeast"/>
                        </w:trPr>
                        <w:tc>
                          <w:tcPr>
                            <w:tcW w:w="633" w:type="dxa"/>
                            <w:vMerge w:val="continue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vMerge w:val="continue"/>
                            <w:vAlign w:val="center"/>
                          </w:tcPr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70" w:type="dxa"/>
                            <w:vAlign w:val="center"/>
                          </w:tcPr>
                          <w:p>
                            <w:pPr>
                              <w:spacing w:line="24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质量竣工验收监督</w:t>
                            </w:r>
                          </w:p>
                        </w:tc>
                        <w:tc>
                          <w:tcPr>
                            <w:tcW w:w="739" w:type="dxa"/>
                            <w:vMerge w:val="continue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92" w:hRule="atLeast"/>
                        </w:trPr>
                        <w:tc>
                          <w:tcPr>
                            <w:tcW w:w="633" w:type="dxa"/>
                            <w:vMerge w:val="continue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vMerge w:val="continue"/>
                            <w:vAlign w:val="center"/>
                          </w:tcPr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70" w:type="dxa"/>
                            <w:vAlign w:val="center"/>
                          </w:tcPr>
                          <w:p>
                            <w:pPr>
                              <w:spacing w:line="24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建设工程档案专项验收</w:t>
                            </w:r>
                          </w:p>
                        </w:tc>
                        <w:tc>
                          <w:tcPr>
                            <w:tcW w:w="739" w:type="dxa"/>
                            <w:vMerge w:val="continue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55" w:hRule="atLeast"/>
                        </w:trPr>
                        <w:tc>
                          <w:tcPr>
                            <w:tcW w:w="633" w:type="dxa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自然资源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局</w:t>
                            </w:r>
                          </w:p>
                        </w:tc>
                        <w:tc>
                          <w:tcPr>
                            <w:tcW w:w="420" w:type="dxa"/>
                            <w:vMerge w:val="continue"/>
                            <w:vAlign w:val="center"/>
                          </w:tcPr>
                          <w:p>
                            <w:pPr>
                              <w:spacing w:line="20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70" w:type="dxa"/>
                            <w:vAlign w:val="center"/>
                          </w:tcPr>
                          <w:p>
                            <w:pPr>
                              <w:spacing w:line="20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建设工程规划条件核实意见书</w:t>
                            </w:r>
                          </w:p>
                        </w:tc>
                        <w:tc>
                          <w:tcPr>
                            <w:tcW w:w="739" w:type="dxa"/>
                            <w:vMerge w:val="continue"/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cantSplit/>
                          <w:trHeight w:val="518" w:hRule="atLeast"/>
                        </w:trPr>
                        <w:tc>
                          <w:tcPr>
                            <w:tcW w:w="1053" w:type="dxa"/>
                            <w:gridSpan w:val="2"/>
                            <w:vAlign w:val="center"/>
                          </w:tcPr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住建局</w:t>
                            </w:r>
                          </w:p>
                        </w:tc>
                        <w:tc>
                          <w:tcPr>
                            <w:tcW w:w="1470" w:type="dxa"/>
                            <w:vAlign w:val="center"/>
                          </w:tcPr>
                          <w:p>
                            <w:pPr>
                              <w:spacing w:line="20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建设工程竣工验收备案</w:t>
                            </w:r>
                          </w:p>
                        </w:tc>
                        <w:tc>
                          <w:tcPr>
                            <w:tcW w:w="739" w:type="dxa"/>
                            <w:vAlign w:val="center"/>
                          </w:tcPr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即办</w:t>
                            </w:r>
                          </w:p>
                        </w:tc>
                      </w:tr>
                    </w:tbl>
                    <w:p/>
                  </w:txbxContent>
                </v:textbox>
              </v:rect>
            </v:group>
            <v:rect id="_x0000_s1043" o:spid="_x0000_s1043" o:spt="1" style="position:absolute;left:3194;top:9174;height:4460;width:3990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</v:rect>
            <v:rect id="_x0000_s1045" o:spid="_x0000_s1045" o:spt="1" style="position:absolute;left:3537;top:9267;height:501;width:3332;" fillcolor="#FFFFFF" filled="t" stroked="t" coordsize="21600,21600">
              <v:path/>
              <v:fill on="t" color2="#FFFFFF" focussize="0,0"/>
              <v:stroke color="#FFFFFF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牵头部门：</w:t>
                    </w:r>
                    <w:r>
                      <w:rPr>
                        <w:rFonts w:hint="eastAsia"/>
                        <w:sz w:val="18"/>
                        <w:szCs w:val="18"/>
                        <w:lang w:eastAsia="zh-CN"/>
                      </w:rPr>
                      <w:t>住建局</w:t>
                    </w:r>
                  </w:p>
                </w:txbxContent>
              </v:textbox>
            </v:rect>
            <v:rect id="_x0000_s1044" o:spid="_x0000_s1044" o:spt="1" style="position:absolute;left:3224;top:10044;height:2558;width:585;" fillcolor="#FFFFFF" filled="t" stroked="t" coordsize="21600,21600">
              <v:path/>
              <v:fill on="t" color2="#FFFFFF" focussize="0,0"/>
              <v:stroke color="#FFFFFF" joinstyle="miter"/>
              <v:imagedata o:title=""/>
              <o:lock v:ext="edit" aspectratio="f"/>
              <v:textbox style="layout-flow:vertical-ideographic;">
                <w:txbxContent>
                  <w:p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施工许可阶段</w:t>
                    </w:r>
                    <w:r>
                      <w:rPr>
                        <w:rFonts w:hint="eastAsia" w:ascii="宋体" w:hAnsi="宋体" w:cs="宋体"/>
                        <w:sz w:val="18"/>
                        <w:szCs w:val="18"/>
                        <w:lang w:val="en-US" w:eastAsia="zh-CN"/>
                      </w:rPr>
                      <w:t>5</w:t>
                    </w: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个工作日</w:t>
                    </w:r>
                  </w:p>
                  <w:p>
                    <w:pPr>
                      <w:jc w:val="center"/>
                      <w:rPr>
                        <w:rFonts w:ascii="宋体" w:hAnsi="宋体"/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46" o:spid="_x0000_s1046" o:spt="1" style="position:absolute;left:3614;top:9703;height:3902;width:3465;" fillcolor="#FFFFFF" filled="t" stroked="t" coordsize="21600,21600">
              <v:path/>
              <v:fill on="t" color2="#FFFFFF" focussize="0,0"/>
              <v:stroke color="#FFFFFF" joinstyle="miter"/>
              <v:imagedata o:title=""/>
              <o:lock v:ext="edit" aspectratio="f"/>
              <v:textbox>
                <w:txbxContent>
                  <w:tbl>
                    <w:tblPr>
                      <w:tblStyle w:val="4"/>
                      <w:tblW w:w="3363" w:type="dxa"/>
                      <w:tblInd w:w="0" w:type="dxa"/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>
                    <w:tblGrid>
                      <w:gridCol w:w="945"/>
                      <w:gridCol w:w="1578"/>
                      <w:gridCol w:w="420"/>
                      <w:gridCol w:w="420"/>
                    </w:tblGrid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409" w:hRule="atLeast"/>
                      </w:trPr>
                      <w:tc>
                        <w:tcPr>
                          <w:tcW w:w="945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责任单位</w:t>
                          </w:r>
                        </w:p>
                      </w:tc>
                      <w:tc>
                        <w:tcPr>
                          <w:tcW w:w="1578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项目审批</w:t>
                          </w:r>
                        </w:p>
                      </w:tc>
                      <w:tc>
                        <w:tcPr>
                          <w:tcW w:w="840" w:type="dxa"/>
                          <w:gridSpan w:val="2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时限</w:t>
                          </w: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616" w:hRule="atLeast"/>
                      </w:trPr>
                      <w:tc>
                        <w:tcPr>
                          <w:tcW w:w="945" w:type="dxa"/>
                          <w:vMerge w:val="restart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t>住建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局</w:t>
                          </w:r>
                        </w:p>
                      </w:tc>
                      <w:tc>
                        <w:tcPr>
                          <w:tcW w:w="1578" w:type="dxa"/>
                          <w:vAlign w:val="center"/>
                        </w:tcPr>
                        <w:p>
                          <w:pPr>
                            <w:spacing w:line="200" w:lineRule="exac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建设工程消防设计审查</w:t>
                          </w:r>
                        </w:p>
                      </w:tc>
                      <w:tc>
                        <w:tcPr>
                          <w:tcW w:w="420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hint="eastAsia" w:eastAsia="宋体"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val="en-US" w:eastAsia="zh-CN"/>
                            </w:rPr>
                            <w:t>5</w:t>
                          </w:r>
                        </w:p>
                      </w:tc>
                      <w:tc>
                        <w:tcPr>
                          <w:tcW w:w="420" w:type="dxa"/>
                          <w:vMerge w:val="restart"/>
                          <w:shd w:val="clear" w:color="auto" w:fill="auto"/>
                          <w:vAlign w:val="center"/>
                        </w:tcPr>
                        <w:p>
                          <w:pPr>
                            <w:widowControl/>
                            <w:jc w:val="center"/>
                            <w:rPr>
                              <w:rFonts w:hint="eastAsia" w:eastAsia="宋体"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val="en-US" w:eastAsia="zh-CN"/>
                            </w:rPr>
                            <w:t>5</w:t>
                          </w: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540" w:hRule="atLeast"/>
                      </w:trPr>
                      <w:tc>
                        <w:tcPr>
                          <w:tcW w:w="945" w:type="dxa"/>
                          <w:vMerge w:val="continue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578" w:type="dxa"/>
                          <w:vAlign w:val="center"/>
                        </w:tcPr>
                        <w:p>
                          <w:pPr>
                            <w:spacing w:line="200" w:lineRule="exac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建筑工程施工许可证</w:t>
                          </w:r>
                        </w:p>
                      </w:tc>
                      <w:tc>
                        <w:tcPr>
                          <w:tcW w:w="420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hint="eastAsia" w:eastAsia="宋体"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t>即办</w:t>
                          </w:r>
                        </w:p>
                      </w:tc>
                      <w:tc>
                        <w:tcPr>
                          <w:tcW w:w="420" w:type="dxa"/>
                          <w:vMerge w:val="continue"/>
                          <w:shd w:val="clear" w:color="auto" w:fill="auto"/>
                        </w:tcPr>
                        <w:p>
                          <w:pPr>
                            <w:widowControl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199" w:hRule="atLeast"/>
                      </w:trPr>
                      <w:tc>
                        <w:tcPr>
                          <w:tcW w:w="945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人防办</w:t>
                          </w:r>
                        </w:p>
                      </w:tc>
                      <w:tc>
                        <w:tcPr>
                          <w:tcW w:w="1578" w:type="dxa"/>
                          <w:vAlign w:val="center"/>
                        </w:tcPr>
                        <w:p>
                          <w:pPr>
                            <w:spacing w:line="200" w:lineRule="exac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城市新建民用建筑易地修建防空地下室审批</w:t>
                          </w:r>
                        </w:p>
                      </w:tc>
                      <w:tc>
                        <w:tcPr>
                          <w:tcW w:w="420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hint="eastAsia" w:eastAsia="宋体"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val="en-US" w:eastAsia="zh-CN"/>
                            </w:rPr>
                            <w:t>1</w:t>
                          </w:r>
                        </w:p>
                      </w:tc>
                      <w:tc>
                        <w:tcPr>
                          <w:tcW w:w="420" w:type="dxa"/>
                          <w:vMerge w:val="continue"/>
                          <w:shd w:val="clear" w:color="auto" w:fill="auto"/>
                        </w:tcPr>
                        <w:p>
                          <w:pPr>
                            <w:widowControl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</w:p>
                </w:txbxContent>
              </v:textbox>
            </v:rect>
            <v:line id="直线 79" o:spid="_x0000_s1123" o:spt="20" style="position:absolute;left:3014;top:1236;height:22603;width:121;" filled="f" stroked="t" coordsize="21600,21600">
              <v:path arrowok="t"/>
              <v:fill on="f" focussize="0,0"/>
              <v:stroke color="#000000" dashstyle="dash"/>
              <v:imagedata o:title=""/>
              <o:lock v:ext="edit" aspectratio="f"/>
            </v:line>
            <v:rect id="矩形 120" o:spid="_x0000_s1124" o:spt="1" style="position:absolute;left:449;top:1302;height:1152;width:2229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项目策划生成阶段</w:t>
                    </w:r>
                  </w:p>
                </w:txbxContent>
              </v:textbox>
            </v:rect>
            <v:rect id="矩形 120" o:spid="_x0000_s1125" o:spt="1" style="position:absolute;left:449;top:2901;height:801;width:2205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业主单位“多规合一”平台提出申请</w:t>
                    </w:r>
                  </w:p>
                </w:txbxContent>
              </v:textbox>
            </v:rect>
            <v:line id="直线 322" o:spid="_x0000_s1126" o:spt="20" style="position:absolute;left:1499;top:3702;height:468;width:8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rect id="矩形 116" o:spid="_x0000_s1127" o:spt="1" style="position:absolute;left:179;top:4173;height:1869;width:2714;" fillcolor="#FFFFFF" filled="t" stroked="t" coordsize="21600,21600">
              <v:path/>
              <v:fill on="t" color2="#FFFFFF" focussize="0,0"/>
              <v:stroke color="#FFFFFF" joinstyle="miter"/>
              <v:imagedata o:title=""/>
              <o:lock v:ext="edit" aspectratio="f"/>
              <v:textbox>
                <w:txbxContent>
                  <w:tbl>
                    <w:tblPr>
                      <w:tblStyle w:val="4"/>
                      <w:tblW w:w="2588" w:type="dxa"/>
                      <w:tblInd w:w="0" w:type="dxa"/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>
                    <w:tblGrid>
                      <w:gridCol w:w="948"/>
                      <w:gridCol w:w="1640"/>
                    </w:tblGrid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458" w:hRule="atLeast"/>
                      </w:trPr>
                      <w:tc>
                        <w:tcPr>
                          <w:tcW w:w="948" w:type="dxa"/>
                          <w:vAlign w:val="center"/>
                        </w:tcPr>
                        <w:p>
                          <w:pPr>
                            <w:spacing w:line="220" w:lineRule="exact"/>
                            <w:jc w:val="center"/>
                            <w:rPr>
                              <w:rFonts w:ascii="宋体" w:hAnsi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18"/>
                              <w:szCs w:val="18"/>
                            </w:rPr>
                            <w:t>责任单位</w:t>
                          </w:r>
                        </w:p>
                      </w:tc>
                      <w:tc>
                        <w:tcPr>
                          <w:tcW w:w="1640" w:type="dxa"/>
                          <w:vMerge w:val="restart"/>
                          <w:vAlign w:val="center"/>
                        </w:tcPr>
                        <w:p>
                          <w:pPr>
                            <w:spacing w:line="220" w:lineRule="exact"/>
                            <w:jc w:val="center"/>
                            <w:rPr>
                              <w:rFonts w:ascii="宋体" w:hAnsi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18"/>
                              <w:szCs w:val="18"/>
                            </w:rPr>
                            <w:t>通过“多规合一”平台生成项目基本信息，形成预选址意见</w:t>
                          </w: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290" w:hRule="atLeast"/>
                      </w:trPr>
                      <w:tc>
                        <w:tcPr>
                          <w:tcW w:w="948" w:type="dxa"/>
                          <w:vAlign w:val="center"/>
                        </w:tcPr>
                        <w:p>
                          <w:pPr>
                            <w:spacing w:line="220" w:lineRule="exact"/>
                            <w:jc w:val="center"/>
                            <w:rPr>
                              <w:rFonts w:ascii="宋体" w:hAnsi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18"/>
                              <w:szCs w:val="18"/>
                            </w:rPr>
                            <w:t>自然资源</w:t>
                          </w:r>
                          <w:r>
                            <w:rPr>
                              <w:rFonts w:hint="eastAsia" w:ascii="宋体" w:hAnsi="宋体"/>
                              <w:sz w:val="18"/>
                              <w:szCs w:val="18"/>
                              <w:lang w:eastAsia="zh-CN"/>
                            </w:rPr>
                            <w:t>局</w:t>
                          </w:r>
                          <w:r>
                            <w:rPr>
                              <w:rFonts w:hint="eastAsia" w:ascii="宋体" w:hAnsi="宋体"/>
                              <w:sz w:val="18"/>
                              <w:szCs w:val="18"/>
                              <w:lang w:val="en-US" w:eastAsia="zh-CN"/>
                            </w:rPr>
                            <w:t xml:space="preserve">     </w:t>
                          </w:r>
                          <w:r>
                            <w:rPr>
                              <w:rFonts w:hint="eastAsia" w:ascii="宋体" w:hAnsi="宋体"/>
                              <w:sz w:val="18"/>
                              <w:szCs w:val="18"/>
                            </w:rPr>
                            <w:t>发改委</w:t>
                          </w:r>
                        </w:p>
                        <w:p>
                          <w:pPr>
                            <w:spacing w:line="220" w:lineRule="exact"/>
                            <w:jc w:val="center"/>
                            <w:rPr>
                              <w:rFonts w:ascii="宋体" w:hAnsi="宋体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640" w:type="dxa"/>
                          <w:vMerge w:val="continue"/>
                          <w:vAlign w:val="center"/>
                        </w:tcPr>
                        <w:p>
                          <w:pPr>
                            <w:spacing w:line="220" w:lineRule="exact"/>
                            <w:jc w:val="center"/>
                            <w:rPr>
                              <w:rFonts w:ascii="宋体" w:hAnsi="宋体"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/>
                </w:txbxContent>
              </v:textbox>
            </v:rect>
            <v:rect id="矩形 120" o:spid="_x0000_s1128" o:spt="1" style="position:absolute;left:247;top:6783;height:819;width:2625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项目策划生成后，启动土地征收和用地报批相关前期工作</w:t>
                    </w:r>
                  </w:p>
                </w:txbxContent>
              </v:textbox>
            </v:rect>
            <v:line id="直线 325" o:spid="_x0000_s1129" o:spt="20" style="position:absolute;left:1529;top:5886;height:780;width:1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line id="_x0000_s1134" o:spid="_x0000_s1134" o:spt="20" style="position:absolute;left:5115;top:13695;height:2049;width:5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line id="_x0000_s1141" o:spid="_x0000_s1141" o:spt="20" style="position:absolute;left:5114;top:7944;height:1248;width:1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line id="_x0000_s1143" o:spid="_x0000_s1143" o:spt="20" style="position:absolute;left:15309;top:17772;height:1248;width:0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  <v:line id="_x0000_s1146" o:spid="_x0000_s1146" o:spt="20" style="position:absolute;left:15089;top:8256;flip:y;height:3120;width:1;" filled="f" stroked="t" coordsize="21600,21600">
              <v:path arrowok="t"/>
              <v:fill on="f" focussize="0,0"/>
              <v:stroke weight="1.25pt" color="#000000"/>
              <v:imagedata o:title=""/>
              <o:lock v:ext="edit" aspectratio="f"/>
            </v:line>
            <v:line id="_x0000_s1147" o:spid="_x0000_s1147" o:spt="20" style="position:absolute;left:5114;top:8255;flip:x;height:1;width:9975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line id="_x0000_s1149" o:spid="_x0000_s1149" o:spt="20" style="position:absolute;left:7739;top:19020;flip:x;height:1;width:7557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  <v:line id="_x0000_s1150" o:spid="_x0000_s1150" o:spt="20" style="position:absolute;left:7739;top:14652;flip:y;height:4368;width:0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  <v:line id="_x0000_s1151" o:spid="_x0000_s1151" o:spt="20" style="position:absolute;left:5114;top:14652;flip:x;height:0;width:2625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rect id="矩形 261" o:spid="_x0000_s1153" o:spt="1" style="position:absolute;left:13866;top:15348;height:2484;width:2588;" fillcolor="#FFFFFF" filled="t" stroked="t" coordsize="21600,21600">
              <v:path/>
              <v:fill on="t" color2="#FFFFFF" focussize="0,0"/>
              <v:stroke color="#FFFFFF" joinstyle="miter"/>
              <v:imagedata o:title=""/>
              <o:lock v:ext="edit" aspectratio="f"/>
              <v:textbox>
                <w:txbxContent>
                  <w:tbl>
                    <w:tblPr>
                      <w:tblStyle w:val="4"/>
                      <w:tblW w:w="2418" w:type="dxa"/>
                      <w:tblInd w:w="0" w:type="dxa"/>
                      <w:tblBorders>
                        <w:top w:val="dashed" w:color="auto" w:sz="4" w:space="0"/>
                        <w:left w:val="dashed" w:color="auto" w:sz="4" w:space="0"/>
                        <w:bottom w:val="dashed" w:color="auto" w:sz="4" w:space="0"/>
                        <w:right w:val="dashed" w:color="auto" w:sz="4" w:space="0"/>
                        <w:insideH w:val="dashed" w:color="auto" w:sz="4" w:space="0"/>
                        <w:insideV w:val="dashed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>
                    <w:tblGrid>
                      <w:gridCol w:w="480"/>
                      <w:gridCol w:w="1098"/>
                      <w:gridCol w:w="420"/>
                      <w:gridCol w:w="420"/>
                    </w:tblGrid>
                    <w:tr>
                      <w:tblPrEx>
                        <w:tblBorders>
                          <w:top w:val="dashed" w:color="auto" w:sz="4" w:space="0"/>
                          <w:left w:val="dashed" w:color="auto" w:sz="4" w:space="0"/>
                          <w:bottom w:val="dashed" w:color="auto" w:sz="4" w:space="0"/>
                          <w:right w:val="dashed" w:color="auto" w:sz="4" w:space="0"/>
                          <w:insideH w:val="dashed" w:color="auto" w:sz="4" w:space="0"/>
                          <w:insideV w:val="dashed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640" w:hRule="atLeast"/>
                      </w:trPr>
                      <w:tc>
                        <w:tcPr>
                          <w:tcW w:w="1578" w:type="dxa"/>
                          <w:gridSpan w:val="2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事项名称</w:t>
                          </w:r>
                        </w:p>
                      </w:tc>
                      <w:tc>
                        <w:tcPr>
                          <w:tcW w:w="840" w:type="dxa"/>
                          <w:gridSpan w:val="2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时限</w:t>
                          </w:r>
                        </w:p>
                      </w:tc>
                    </w:tr>
                    <w:tr>
                      <w:tblPrEx>
                        <w:tblBorders>
                          <w:top w:val="dashed" w:color="auto" w:sz="4" w:space="0"/>
                          <w:left w:val="dashed" w:color="auto" w:sz="4" w:space="0"/>
                          <w:bottom w:val="dashed" w:color="auto" w:sz="4" w:space="0"/>
                          <w:right w:val="dashed" w:color="auto" w:sz="4" w:space="0"/>
                          <w:insideH w:val="dashed" w:color="auto" w:sz="4" w:space="0"/>
                          <w:insideV w:val="dashed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134" w:hRule="atLeast"/>
                      </w:trPr>
                      <w:tc>
                        <w:tcPr>
                          <w:tcW w:w="480" w:type="dxa"/>
                          <w:vMerge w:val="restart"/>
                          <w:vAlign w:val="center"/>
                        </w:tcPr>
                        <w:p>
                          <w:pPr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  <w:szCs w:val="18"/>
                            </w:rPr>
                            <w:t>多测合一</w:t>
                          </w:r>
                        </w:p>
                      </w:tc>
                      <w:tc>
                        <w:tcPr>
                          <w:tcW w:w="1098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  <w:szCs w:val="15"/>
                              <w:lang w:eastAsia="zh-CN"/>
                            </w:rPr>
                            <w:t>土地核验</w:t>
                          </w:r>
                        </w:p>
                      </w:tc>
                      <w:tc>
                        <w:tcPr>
                          <w:tcW w:w="420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20</w:t>
                          </w:r>
                        </w:p>
                      </w:tc>
                      <w:tc>
                        <w:tcPr>
                          <w:tcW w:w="420" w:type="dxa"/>
                          <w:vMerge w:val="restart"/>
                          <w:vAlign w:val="center"/>
                        </w:tcPr>
                        <w:p>
                          <w:pPr>
                            <w:jc w:val="center"/>
                            <w:rPr>
                              <w:rFonts w:hint="default" w:eastAsia="宋体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val="en-US" w:eastAsia="zh-CN"/>
                            </w:rPr>
                            <w:t>20</w:t>
                          </w:r>
                        </w:p>
                      </w:tc>
                    </w:tr>
                    <w:tr>
                      <w:tblPrEx>
                        <w:tblBorders>
                          <w:top w:val="dashed" w:color="auto" w:sz="4" w:space="0"/>
                          <w:left w:val="dashed" w:color="auto" w:sz="4" w:space="0"/>
                          <w:bottom w:val="dashed" w:color="auto" w:sz="4" w:space="0"/>
                          <w:right w:val="dashed" w:color="auto" w:sz="4" w:space="0"/>
                          <w:insideH w:val="dashed" w:color="auto" w:sz="4" w:space="0"/>
                          <w:insideV w:val="dashed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297" w:hRule="atLeast"/>
                      </w:trPr>
                      <w:tc>
                        <w:tcPr>
                          <w:tcW w:w="480" w:type="dxa"/>
                          <w:vMerge w:val="continue"/>
                        </w:tcPr>
                        <w:p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098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  <w:szCs w:val="15"/>
                              <w:lang w:eastAsia="zh-CN"/>
                            </w:rPr>
                            <w:t>规划核验</w:t>
                          </w:r>
                        </w:p>
                      </w:tc>
                      <w:tc>
                        <w:tcPr>
                          <w:tcW w:w="420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20</w:t>
                          </w:r>
                        </w:p>
                      </w:tc>
                      <w:tc>
                        <w:tcPr>
                          <w:tcW w:w="420" w:type="dxa"/>
                          <w:vMerge w:val="continue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dashed" w:color="auto" w:sz="4" w:space="0"/>
                          <w:left w:val="dashed" w:color="auto" w:sz="4" w:space="0"/>
                          <w:bottom w:val="dashed" w:color="auto" w:sz="4" w:space="0"/>
                          <w:right w:val="dashed" w:color="auto" w:sz="4" w:space="0"/>
                          <w:insideH w:val="dashed" w:color="auto" w:sz="4" w:space="0"/>
                          <w:insideV w:val="dashed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150" w:hRule="atLeast"/>
                      </w:trPr>
                      <w:tc>
                        <w:tcPr>
                          <w:tcW w:w="480" w:type="dxa"/>
                          <w:vMerge w:val="continue"/>
                        </w:tcPr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098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  <w:szCs w:val="15"/>
                              <w:lang w:eastAsia="zh-CN"/>
                            </w:rPr>
                            <w:t>不动产测绘</w:t>
                          </w:r>
                        </w:p>
                      </w:tc>
                      <w:tc>
                        <w:tcPr>
                          <w:tcW w:w="420" w:type="dxa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20</w:t>
                          </w:r>
                        </w:p>
                      </w:tc>
                      <w:tc>
                        <w:tcPr>
                          <w:tcW w:w="420" w:type="dxa"/>
                          <w:vMerge w:val="continue"/>
                          <w:vAlign w:val="center"/>
                        </w:tcPr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/>
                </w:txbxContent>
              </v:textbox>
            </v:rect>
            <v:line id="_x0000_s1154" o:spid="_x0000_s1154" o:spt="20" style="position:absolute;left:5200;top:14198;flip:x y;height:30;width:5475;" filled="f" stroked="t" coordsize="21600,21600">
              <v:path arrowok="t"/>
              <v:fill on="f" focussize="0,0"/>
              <v:stroke weight="1.25pt" color="#000000" endarrow="open"/>
              <v:imagedata o:title=""/>
              <o:lock v:ext="edit" aspectratio="f"/>
            </v:line>
            <w10:wrap type="none"/>
            <w10:anchorlock/>
          </v:group>
        </w:pict>
      </w:r>
    </w:p>
    <w:sectPr>
      <w:headerReference r:id="rId3" w:type="default"/>
      <w:headerReference r:id="rId4" w:type="even"/>
      <w:pgSz w:w="16839" w:h="23814"/>
      <w:pgMar w:top="142" w:right="140" w:bottom="284" w:left="28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0E8E"/>
    <w:rsid w:val="00002EF7"/>
    <w:rsid w:val="00050055"/>
    <w:rsid w:val="00052B0E"/>
    <w:rsid w:val="00084907"/>
    <w:rsid w:val="000A1983"/>
    <w:rsid w:val="000B4145"/>
    <w:rsid w:val="0010680A"/>
    <w:rsid w:val="00135467"/>
    <w:rsid w:val="001777D3"/>
    <w:rsid w:val="001B1918"/>
    <w:rsid w:val="00346B26"/>
    <w:rsid w:val="0035454E"/>
    <w:rsid w:val="003727BE"/>
    <w:rsid w:val="003A6636"/>
    <w:rsid w:val="003E18A4"/>
    <w:rsid w:val="0040113C"/>
    <w:rsid w:val="00485E36"/>
    <w:rsid w:val="004A0E8E"/>
    <w:rsid w:val="00500881"/>
    <w:rsid w:val="0050629D"/>
    <w:rsid w:val="00572828"/>
    <w:rsid w:val="005B39EF"/>
    <w:rsid w:val="005C2C4E"/>
    <w:rsid w:val="005D075C"/>
    <w:rsid w:val="00631677"/>
    <w:rsid w:val="00651945"/>
    <w:rsid w:val="006E1D5D"/>
    <w:rsid w:val="006E6E15"/>
    <w:rsid w:val="0076698D"/>
    <w:rsid w:val="007814D4"/>
    <w:rsid w:val="00785548"/>
    <w:rsid w:val="00796A8D"/>
    <w:rsid w:val="00797B0C"/>
    <w:rsid w:val="007A13B3"/>
    <w:rsid w:val="007A5EBC"/>
    <w:rsid w:val="007B0CF0"/>
    <w:rsid w:val="007E2D88"/>
    <w:rsid w:val="008E1C4D"/>
    <w:rsid w:val="00960D50"/>
    <w:rsid w:val="009B6EB9"/>
    <w:rsid w:val="00A228F6"/>
    <w:rsid w:val="00A254C6"/>
    <w:rsid w:val="00A333CB"/>
    <w:rsid w:val="00A45012"/>
    <w:rsid w:val="00A8456D"/>
    <w:rsid w:val="00AD1C28"/>
    <w:rsid w:val="00AF7100"/>
    <w:rsid w:val="00B44231"/>
    <w:rsid w:val="00B46BE9"/>
    <w:rsid w:val="00BE21B2"/>
    <w:rsid w:val="00C1105E"/>
    <w:rsid w:val="00C267E9"/>
    <w:rsid w:val="00C76168"/>
    <w:rsid w:val="00C860C4"/>
    <w:rsid w:val="00C964CB"/>
    <w:rsid w:val="00CC6F55"/>
    <w:rsid w:val="00D02E00"/>
    <w:rsid w:val="00D33415"/>
    <w:rsid w:val="00DC1F7E"/>
    <w:rsid w:val="00DE2AC4"/>
    <w:rsid w:val="00DE43BF"/>
    <w:rsid w:val="00DF63CC"/>
    <w:rsid w:val="00E12410"/>
    <w:rsid w:val="00E161A0"/>
    <w:rsid w:val="00E16ACE"/>
    <w:rsid w:val="00E22ACC"/>
    <w:rsid w:val="00E33666"/>
    <w:rsid w:val="00F040DC"/>
    <w:rsid w:val="00F82BC3"/>
    <w:rsid w:val="00F957BF"/>
    <w:rsid w:val="00FD76F2"/>
    <w:rsid w:val="025A2831"/>
    <w:rsid w:val="05112E9B"/>
    <w:rsid w:val="0644261B"/>
    <w:rsid w:val="10E917EE"/>
    <w:rsid w:val="1D1E2878"/>
    <w:rsid w:val="1DF90093"/>
    <w:rsid w:val="1F7A7100"/>
    <w:rsid w:val="20CB1E7D"/>
    <w:rsid w:val="276408C8"/>
    <w:rsid w:val="2AC27301"/>
    <w:rsid w:val="2E75561E"/>
    <w:rsid w:val="2ED65BDA"/>
    <w:rsid w:val="343178C3"/>
    <w:rsid w:val="35715045"/>
    <w:rsid w:val="35B9606F"/>
    <w:rsid w:val="3C5332AE"/>
    <w:rsid w:val="3E9F2B5A"/>
    <w:rsid w:val="40551A89"/>
    <w:rsid w:val="436F6537"/>
    <w:rsid w:val="4A360F96"/>
    <w:rsid w:val="4AE83796"/>
    <w:rsid w:val="4C250025"/>
    <w:rsid w:val="4C3031A0"/>
    <w:rsid w:val="4CF525A5"/>
    <w:rsid w:val="4EB672D1"/>
    <w:rsid w:val="52B94415"/>
    <w:rsid w:val="5C1F1475"/>
    <w:rsid w:val="6019619C"/>
    <w:rsid w:val="60E0400E"/>
    <w:rsid w:val="65D940CF"/>
    <w:rsid w:val="67B7247E"/>
    <w:rsid w:val="73740943"/>
    <w:rsid w:val="763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61"/>
    <customShpInfo spid="_x0000_s1032"/>
    <customShpInfo spid="_x0000_s1030"/>
    <customShpInfo spid="_x0000_s1053"/>
    <customShpInfo spid="_x0000_s1054"/>
    <customShpInfo spid="_x0000_s1056"/>
    <customShpInfo spid="_x0000_s1058"/>
    <customShpInfo spid="_x0000_s1059"/>
    <customShpInfo spid="_x0000_s1087"/>
    <customShpInfo spid="_x0000_s1088"/>
    <customShpInfo spid="_x0000_s1089"/>
    <customShpInfo spid="_x0000_s1090"/>
    <customShpInfo spid="_x0000_s1034"/>
    <customShpInfo spid="_x0000_s1103"/>
    <customShpInfo spid="_x0000_s1063"/>
    <customShpInfo spid="_x0000_s1104"/>
    <customShpInfo spid="_x0000_s1105"/>
    <customShpInfo spid="_x0000_s1115"/>
    <customShpInfo spid="_x0000_s1116"/>
    <customShpInfo spid="_x0000_s1117"/>
    <customShpInfo spid="_x0000_s1118"/>
    <customShpInfo spid="_x0000_s1152"/>
    <customShpInfo spid="_x0000_s1043"/>
    <customShpInfo spid="_x0000_s1045"/>
    <customShpInfo spid="_x0000_s1044"/>
    <customShpInfo spid="_x0000_s1046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4"/>
    <customShpInfo spid="_x0000_s1141"/>
    <customShpInfo spid="_x0000_s1143"/>
    <customShpInfo spid="_x0000_s1146"/>
    <customShpInfo spid="_x0000_s1147"/>
    <customShpInfo spid="_x0000_s1149"/>
    <customShpInfo spid="_x0000_s1150"/>
    <customShpInfo spid="_x0000_s1151"/>
    <customShpInfo spid="_x0000_s1153"/>
    <customShpInfo spid="_x0000_s1154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27</Characters>
  <Lines>1</Lines>
  <Paragraphs>1</Paragraphs>
  <TotalTime>2</TotalTime>
  <ScaleCrop>false</ScaleCrop>
  <LinksUpToDate>false</LinksUpToDate>
  <CharactersWithSpaces>30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2019-05-10T03:04:00Z</dcterms:created>
  <dc:creator>Administrator</dc:creator>
  <cp:lastModifiedBy>jun</cp:lastModifiedBy>
  <cp:lastPrinted>2018-10-14T07:41:00Z</cp:lastPrinted>
  <dcterms:modified xsi:type="dcterms:W3CDTF">2019-06-28T06:05:33Z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