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3A" w:rsidRDefault="00C8003A" w:rsidP="00C8003A">
      <w:pPr>
        <w:spacing w:line="560" w:lineRule="exact"/>
        <w:jc w:val="left"/>
        <w:rPr>
          <w:rFonts w:ascii="黑体" w:eastAsia="黑体" w:hint="eastAsia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附件1</w:t>
      </w:r>
    </w:p>
    <w:p w:rsidR="00C8003A" w:rsidRDefault="00C8003A" w:rsidP="00C8003A">
      <w:pPr>
        <w:spacing w:line="560" w:lineRule="exact"/>
        <w:ind w:firstLineChars="100" w:firstLine="448"/>
        <w:rPr>
          <w:rFonts w:ascii="方正小标宋_GBK" w:eastAsia="方正小标宋_GBK" w:hint="eastAsia"/>
          <w:spacing w:val="4"/>
          <w:sz w:val="44"/>
          <w:szCs w:val="44"/>
        </w:rPr>
      </w:pPr>
    </w:p>
    <w:p w:rsidR="00C8003A" w:rsidRDefault="00C8003A" w:rsidP="00C8003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福建省普通中小学招生入学“十项严禁”</w:t>
      </w:r>
    </w:p>
    <w:p w:rsidR="00C8003A" w:rsidRDefault="00C8003A" w:rsidP="00C8003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</w:pP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1.严禁以任何形式提前组织招生、超计划招生、违规跨区域招生。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 xml:space="preserve">2.严禁学校间混合招生、混合编班，或招生后违规办理转学。 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3.严禁与社会培训机构联合组织以选拔生源为目的的各类考试，或采用社会培训机构组织的考试结果作为招生依据。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 xml:space="preserve">4.严禁以高额物质奖励、免收学费、虚假宣传等方式争抢生源。 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5.严禁收取择校费、与招生入学挂钩的赞助费以及跨学期收取学费。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6.严禁义务教育阶段学校以各类竞赛证书、学科竞赛成绩或考</w:t>
      </w:r>
      <w:proofErr w:type="gramStart"/>
      <w:r>
        <w:rPr>
          <w:rFonts w:ascii="仿宋_GB2312" w:eastAsia="仿宋_GB2312" w:hint="eastAsia"/>
          <w:spacing w:val="4"/>
          <w:sz w:val="32"/>
          <w:szCs w:val="32"/>
        </w:rPr>
        <w:t>级证明</w:t>
      </w:r>
      <w:proofErr w:type="gramEnd"/>
      <w:r>
        <w:rPr>
          <w:rFonts w:ascii="仿宋_GB2312" w:eastAsia="仿宋_GB2312" w:hint="eastAsia"/>
          <w:spacing w:val="4"/>
          <w:sz w:val="32"/>
          <w:szCs w:val="32"/>
        </w:rPr>
        <w:t>等作为招生依据。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7.严禁义务教育阶段学校设立任何名义的重点班、快慢班。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8.严禁擅自招收已被其他学校录取的学生，以及招收不符合录取条件的学生。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9.严禁出现人籍分离、空挂学籍、学籍造假等现象，以及为违规跨区域招收的学生和违规转学学生办理学籍转接。</w:t>
      </w:r>
    </w:p>
    <w:p w:rsidR="00C8003A" w:rsidRDefault="00C8003A" w:rsidP="00C8003A">
      <w:pPr>
        <w:spacing w:line="560" w:lineRule="exact"/>
        <w:ind w:firstLineChars="200" w:firstLine="656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10.严禁公布、宣传、炒作中高考“状元”和升学率。</w:t>
      </w:r>
    </w:p>
    <w:p w:rsidR="00C8003A" w:rsidRDefault="00C8003A" w:rsidP="00C8003A">
      <w:pPr>
        <w:spacing w:line="560" w:lineRule="exact"/>
        <w:jc w:val="left"/>
        <w:rPr>
          <w:rFonts w:ascii="黑体" w:eastAsia="黑体" w:hint="eastAsia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lastRenderedPageBreak/>
        <w:t>附件2</w:t>
      </w:r>
    </w:p>
    <w:p w:rsidR="00C8003A" w:rsidRDefault="00C8003A" w:rsidP="00C8003A">
      <w:pPr>
        <w:spacing w:line="560" w:lineRule="exact"/>
        <w:rPr>
          <w:rFonts w:ascii="方正小标宋_GBK" w:eastAsia="方正小标宋_GBK" w:hint="eastAsia"/>
          <w:spacing w:val="4"/>
          <w:sz w:val="44"/>
          <w:szCs w:val="44"/>
        </w:rPr>
      </w:pPr>
    </w:p>
    <w:p w:rsidR="00C8003A" w:rsidRDefault="00C8003A" w:rsidP="00C8003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三明市各县（市、区）学前和义务教育阶段</w:t>
      </w:r>
    </w:p>
    <w:p w:rsidR="00C8003A" w:rsidRDefault="00C8003A" w:rsidP="00C8003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招生入学工作联系人名单</w:t>
      </w:r>
    </w:p>
    <w:p w:rsidR="00C8003A" w:rsidRDefault="00C8003A" w:rsidP="00C8003A">
      <w:pPr>
        <w:spacing w:line="560" w:lineRule="exact"/>
        <w:rPr>
          <w:rFonts w:eastAsia="仿宋_GB2312" w:hint="eastAsia"/>
          <w:sz w:val="32"/>
          <w:szCs w:val="32"/>
        </w:rPr>
      </w:pPr>
    </w:p>
    <w:p w:rsidR="00C8003A" w:rsidRDefault="00C8003A" w:rsidP="00C8003A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县（市、区）教育局（盖章）  填报时间：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990"/>
        <w:gridCol w:w="1515"/>
        <w:gridCol w:w="1740"/>
        <w:gridCol w:w="1353"/>
        <w:gridCol w:w="1890"/>
      </w:tblGrid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单位职务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3A" w:rsidTr="00FA6082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3A" w:rsidRDefault="00C8003A" w:rsidP="00FA6082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326DE" w:rsidRPr="00C8003A" w:rsidRDefault="006326DE" w:rsidP="00C8003A">
      <w:pPr>
        <w:spacing w:line="560" w:lineRule="exact"/>
        <w:rPr>
          <w:szCs w:val="22"/>
        </w:rPr>
      </w:pPr>
    </w:p>
    <w:sectPr w:rsidR="006326DE" w:rsidRPr="00C8003A" w:rsidSect="00D7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A7" w:rsidRPr="002863F1" w:rsidRDefault="00D657A7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D657A7" w:rsidRPr="002863F1" w:rsidRDefault="00D657A7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8D23AC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8D23AC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8D23AC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8D23AC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97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8D23AC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8003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A7" w:rsidRPr="002863F1" w:rsidRDefault="00D657A7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D657A7" w:rsidRPr="002863F1" w:rsidRDefault="00D657A7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1563"/>
    <w:rsid w:val="0006061C"/>
    <w:rsid w:val="0008110F"/>
    <w:rsid w:val="001245EB"/>
    <w:rsid w:val="001261B3"/>
    <w:rsid w:val="001729F5"/>
    <w:rsid w:val="001905D7"/>
    <w:rsid w:val="001C07F5"/>
    <w:rsid w:val="001E598B"/>
    <w:rsid w:val="001E6B0D"/>
    <w:rsid w:val="002452FE"/>
    <w:rsid w:val="0027763B"/>
    <w:rsid w:val="00282E01"/>
    <w:rsid w:val="002A4B0F"/>
    <w:rsid w:val="002F0878"/>
    <w:rsid w:val="003053B4"/>
    <w:rsid w:val="00331DF7"/>
    <w:rsid w:val="00335A86"/>
    <w:rsid w:val="003545B8"/>
    <w:rsid w:val="00376E41"/>
    <w:rsid w:val="003A2FAA"/>
    <w:rsid w:val="00412E48"/>
    <w:rsid w:val="00420885"/>
    <w:rsid w:val="004327E6"/>
    <w:rsid w:val="00450514"/>
    <w:rsid w:val="00495625"/>
    <w:rsid w:val="004E4738"/>
    <w:rsid w:val="00511B6E"/>
    <w:rsid w:val="005347F5"/>
    <w:rsid w:val="00561C27"/>
    <w:rsid w:val="005710D6"/>
    <w:rsid w:val="006326DE"/>
    <w:rsid w:val="0063593A"/>
    <w:rsid w:val="00683732"/>
    <w:rsid w:val="006B1212"/>
    <w:rsid w:val="006C5307"/>
    <w:rsid w:val="006D2624"/>
    <w:rsid w:val="006D53CB"/>
    <w:rsid w:val="006F1B08"/>
    <w:rsid w:val="006F4BD9"/>
    <w:rsid w:val="00733EB8"/>
    <w:rsid w:val="00743ABE"/>
    <w:rsid w:val="00765D9E"/>
    <w:rsid w:val="00772FE9"/>
    <w:rsid w:val="007A0839"/>
    <w:rsid w:val="007A539E"/>
    <w:rsid w:val="00847A9A"/>
    <w:rsid w:val="0089592B"/>
    <w:rsid w:val="008C3FAF"/>
    <w:rsid w:val="008C4701"/>
    <w:rsid w:val="008D23AC"/>
    <w:rsid w:val="008D4FBD"/>
    <w:rsid w:val="00904D3A"/>
    <w:rsid w:val="0094348A"/>
    <w:rsid w:val="009725B3"/>
    <w:rsid w:val="0098164C"/>
    <w:rsid w:val="009838E6"/>
    <w:rsid w:val="0099405B"/>
    <w:rsid w:val="009F6A54"/>
    <w:rsid w:val="00A00102"/>
    <w:rsid w:val="00A04F69"/>
    <w:rsid w:val="00A4320A"/>
    <w:rsid w:val="00A84281"/>
    <w:rsid w:val="00BA04CA"/>
    <w:rsid w:val="00BD4E68"/>
    <w:rsid w:val="00C4785D"/>
    <w:rsid w:val="00C8003A"/>
    <w:rsid w:val="00CA737A"/>
    <w:rsid w:val="00CC5A7C"/>
    <w:rsid w:val="00D11D13"/>
    <w:rsid w:val="00D46250"/>
    <w:rsid w:val="00D473C8"/>
    <w:rsid w:val="00D6303E"/>
    <w:rsid w:val="00D657A7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F22405"/>
    <w:rsid w:val="00F87216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Body Text First Indent" w:qFormat="1"/>
    <w:lsdException w:name="Body Text First Indent 2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iPriority w:val="99"/>
    <w:semiHidden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uiPriority w:val="99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uiPriority w:val="99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rsid w:val="007A539E"/>
    <w:rPr>
      <w:rFonts w:cs="Times New Roman"/>
      <w:color w:val="0000FF"/>
      <w:u w:val="single"/>
    </w:rPr>
  </w:style>
  <w:style w:type="character" w:customStyle="1" w:styleId="font01">
    <w:name w:val="font0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35</cp:revision>
  <dcterms:created xsi:type="dcterms:W3CDTF">2021-11-11T02:36:00Z</dcterms:created>
  <dcterms:modified xsi:type="dcterms:W3CDTF">2022-04-20T02:43:00Z</dcterms:modified>
</cp:coreProperties>
</file>