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F8512">
      <w:pPr>
        <w:spacing w:line="560" w:lineRule="exact"/>
        <w:rPr>
          <w:rFonts w:hint="eastAsia"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附件1</w:t>
      </w:r>
    </w:p>
    <w:p w14:paraId="119F41AD">
      <w:pPr>
        <w:spacing w:line="560" w:lineRule="exact"/>
        <w:ind w:left="2040" w:leftChars="500" w:hanging="440" w:hangingChars="100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三明市第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届特殊教育学生生活与职业技能竞赛项目安排表</w:t>
      </w:r>
    </w:p>
    <w:tbl>
      <w:tblPr>
        <w:tblStyle w:val="5"/>
        <w:tblW w:w="14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462"/>
        <w:gridCol w:w="596"/>
        <w:gridCol w:w="576"/>
        <w:gridCol w:w="585"/>
        <w:gridCol w:w="570"/>
        <w:gridCol w:w="585"/>
        <w:gridCol w:w="600"/>
        <w:gridCol w:w="585"/>
        <w:gridCol w:w="585"/>
        <w:gridCol w:w="585"/>
        <w:gridCol w:w="600"/>
        <w:gridCol w:w="6557"/>
      </w:tblGrid>
      <w:tr w14:paraId="4C09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 w14:paraId="1DCE8913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活动</w:t>
            </w:r>
            <w:bookmarkEnd w:id="0"/>
          </w:p>
          <w:p w14:paraId="0238BEB4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462" w:type="dxa"/>
            <w:vMerge w:val="restart"/>
            <w:noWrap w:val="0"/>
            <w:vAlign w:val="center"/>
          </w:tcPr>
          <w:p w14:paraId="696E739B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活</w:t>
            </w:r>
          </w:p>
          <w:p w14:paraId="42A61EB2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动</w:t>
            </w:r>
          </w:p>
          <w:p w14:paraId="49038723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形</w:t>
            </w:r>
          </w:p>
          <w:p w14:paraId="507FD28C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式</w:t>
            </w:r>
          </w:p>
        </w:tc>
        <w:tc>
          <w:tcPr>
            <w:tcW w:w="596" w:type="dxa"/>
            <w:vMerge w:val="restart"/>
            <w:noWrap w:val="0"/>
            <w:vAlign w:val="top"/>
          </w:tcPr>
          <w:p w14:paraId="4EE2CB47">
            <w:pPr>
              <w:snapToGrid w:val="0"/>
              <w:ind w:left="113" w:right="113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时间限制（分）</w:t>
            </w:r>
          </w:p>
        </w:tc>
        <w:tc>
          <w:tcPr>
            <w:tcW w:w="5271" w:type="dxa"/>
            <w:gridSpan w:val="9"/>
            <w:noWrap w:val="0"/>
            <w:vAlign w:val="center"/>
          </w:tcPr>
          <w:p w14:paraId="0D2EF60D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对象分类（以下打√为允许参加项目）</w:t>
            </w:r>
          </w:p>
        </w:tc>
        <w:tc>
          <w:tcPr>
            <w:tcW w:w="6557" w:type="dxa"/>
            <w:vMerge w:val="restart"/>
            <w:noWrap w:val="0"/>
            <w:vAlign w:val="center"/>
          </w:tcPr>
          <w:p w14:paraId="6D29C5CF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材料设备</w:t>
            </w:r>
          </w:p>
        </w:tc>
      </w:tr>
      <w:tr w14:paraId="101EB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58EB934F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 w14:paraId="4BB19B6B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6" w:type="dxa"/>
            <w:vMerge w:val="continue"/>
            <w:noWrap w:val="0"/>
            <w:vAlign w:val="center"/>
          </w:tcPr>
          <w:p w14:paraId="0BCBA593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 w14:paraId="7BF15074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听障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 w14:paraId="2600B9E1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智障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 w14:paraId="0C3E5398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视障</w:t>
            </w:r>
          </w:p>
        </w:tc>
        <w:tc>
          <w:tcPr>
            <w:tcW w:w="6557" w:type="dxa"/>
            <w:vMerge w:val="continue"/>
            <w:noWrap w:val="0"/>
            <w:vAlign w:val="center"/>
          </w:tcPr>
          <w:p w14:paraId="6FB2FD4F">
            <w:pPr>
              <w:jc w:val="lef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14:paraId="25DA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19CFCCDF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 w14:paraId="3F843F45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6" w:type="dxa"/>
            <w:vMerge w:val="continue"/>
            <w:noWrap w:val="0"/>
            <w:vAlign w:val="center"/>
          </w:tcPr>
          <w:p w14:paraId="36D98B8B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noWrap w:val="0"/>
            <w:vAlign w:val="center"/>
          </w:tcPr>
          <w:p w14:paraId="2F9EA776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10岁</w:t>
            </w:r>
          </w:p>
          <w:p w14:paraId="69B34C63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以下</w:t>
            </w:r>
          </w:p>
        </w:tc>
        <w:tc>
          <w:tcPr>
            <w:tcW w:w="585" w:type="dxa"/>
            <w:noWrap w:val="0"/>
            <w:vAlign w:val="center"/>
          </w:tcPr>
          <w:p w14:paraId="56F58177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11-15岁</w:t>
            </w:r>
          </w:p>
        </w:tc>
        <w:tc>
          <w:tcPr>
            <w:tcW w:w="570" w:type="dxa"/>
            <w:noWrap w:val="0"/>
            <w:vAlign w:val="center"/>
          </w:tcPr>
          <w:p w14:paraId="730EFFEA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16岁</w:t>
            </w:r>
          </w:p>
          <w:p w14:paraId="68E1C866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以上</w:t>
            </w:r>
          </w:p>
        </w:tc>
        <w:tc>
          <w:tcPr>
            <w:tcW w:w="585" w:type="dxa"/>
            <w:noWrap w:val="0"/>
            <w:vAlign w:val="center"/>
          </w:tcPr>
          <w:p w14:paraId="6380E20B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10岁</w:t>
            </w:r>
          </w:p>
          <w:p w14:paraId="21C76410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以下</w:t>
            </w:r>
          </w:p>
        </w:tc>
        <w:tc>
          <w:tcPr>
            <w:tcW w:w="600" w:type="dxa"/>
            <w:noWrap w:val="0"/>
            <w:vAlign w:val="center"/>
          </w:tcPr>
          <w:p w14:paraId="26E120A7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11-15岁</w:t>
            </w:r>
          </w:p>
        </w:tc>
        <w:tc>
          <w:tcPr>
            <w:tcW w:w="585" w:type="dxa"/>
            <w:noWrap w:val="0"/>
            <w:vAlign w:val="center"/>
          </w:tcPr>
          <w:p w14:paraId="13299F10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16岁</w:t>
            </w:r>
          </w:p>
          <w:p w14:paraId="4A508081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以上</w:t>
            </w:r>
          </w:p>
        </w:tc>
        <w:tc>
          <w:tcPr>
            <w:tcW w:w="585" w:type="dxa"/>
            <w:noWrap w:val="0"/>
            <w:vAlign w:val="center"/>
          </w:tcPr>
          <w:p w14:paraId="7F56F1D0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10岁</w:t>
            </w:r>
          </w:p>
          <w:p w14:paraId="104FFE7F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以下</w:t>
            </w:r>
          </w:p>
        </w:tc>
        <w:tc>
          <w:tcPr>
            <w:tcW w:w="585" w:type="dxa"/>
            <w:noWrap w:val="0"/>
            <w:vAlign w:val="center"/>
          </w:tcPr>
          <w:p w14:paraId="4A1EAF12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11-15岁</w:t>
            </w:r>
          </w:p>
        </w:tc>
        <w:tc>
          <w:tcPr>
            <w:tcW w:w="600" w:type="dxa"/>
            <w:noWrap w:val="0"/>
            <w:vAlign w:val="center"/>
          </w:tcPr>
          <w:p w14:paraId="0F7BF1CF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16岁</w:t>
            </w:r>
          </w:p>
          <w:p w14:paraId="12173E6A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以上</w:t>
            </w:r>
          </w:p>
        </w:tc>
        <w:tc>
          <w:tcPr>
            <w:tcW w:w="6557" w:type="dxa"/>
            <w:vMerge w:val="continue"/>
            <w:noWrap w:val="0"/>
            <w:vAlign w:val="center"/>
          </w:tcPr>
          <w:p w14:paraId="119558F8">
            <w:pPr>
              <w:jc w:val="lef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14:paraId="5522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 w14:paraId="1A2D4447">
            <w:pPr>
              <w:snapToGrid w:val="0"/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kern w:val="0"/>
                <w:sz w:val="24"/>
                <w:szCs w:val="24"/>
              </w:rPr>
              <w:t>生活</w:t>
            </w:r>
          </w:p>
          <w:p w14:paraId="790175BC">
            <w:pPr>
              <w:snapToGrid w:val="0"/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462" w:type="dxa"/>
            <w:noWrap w:val="0"/>
            <w:vAlign w:val="center"/>
          </w:tcPr>
          <w:p w14:paraId="50341FEB">
            <w:pPr>
              <w:snapToGrid w:val="0"/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kern w:val="0"/>
                <w:sz w:val="24"/>
                <w:szCs w:val="24"/>
              </w:rPr>
              <w:t>夹珠子</w:t>
            </w:r>
          </w:p>
        </w:tc>
        <w:tc>
          <w:tcPr>
            <w:tcW w:w="596" w:type="dxa"/>
            <w:noWrap w:val="0"/>
            <w:vAlign w:val="center"/>
          </w:tcPr>
          <w:p w14:paraId="7C985244">
            <w:pPr>
              <w:snapToGrid w:val="0"/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kern w:val="0"/>
                <w:sz w:val="24"/>
                <w:szCs w:val="24"/>
              </w:rPr>
              <w:t>1</w:t>
            </w:r>
          </w:p>
        </w:tc>
        <w:tc>
          <w:tcPr>
            <w:tcW w:w="576" w:type="dxa"/>
            <w:noWrap w:val="0"/>
            <w:vAlign w:val="center"/>
          </w:tcPr>
          <w:p w14:paraId="5CCE53A4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100DEEE7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 w14:paraId="20206D54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F3F5D72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600" w:type="dxa"/>
            <w:noWrap w:val="0"/>
            <w:vAlign w:val="center"/>
          </w:tcPr>
          <w:p w14:paraId="5EAE9A38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46365011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0EE0745C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2CE00948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F8C9863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39F7736A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现场提供：玻璃珠、筷子、盆子。</w:t>
            </w:r>
          </w:p>
        </w:tc>
      </w:tr>
      <w:tr w14:paraId="4BB0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50DCAA9D">
            <w:pPr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144A35A7">
            <w:pPr>
              <w:snapToGrid w:val="0"/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kern w:val="0"/>
                <w:sz w:val="24"/>
                <w:szCs w:val="24"/>
              </w:rPr>
              <w:t>整理房间</w:t>
            </w:r>
          </w:p>
        </w:tc>
        <w:tc>
          <w:tcPr>
            <w:tcW w:w="596" w:type="dxa"/>
            <w:noWrap w:val="0"/>
            <w:vAlign w:val="center"/>
          </w:tcPr>
          <w:p w14:paraId="0213B215">
            <w:pPr>
              <w:snapToGrid w:val="0"/>
              <w:jc w:val="center"/>
              <w:rPr>
                <w:rFonts w:hint="eastAsia" w:ascii="仿宋_GB2312" w:eastAsia="仿宋_GB2312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6" w:type="dxa"/>
            <w:noWrap w:val="0"/>
            <w:vAlign w:val="center"/>
          </w:tcPr>
          <w:p w14:paraId="1D8D773B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351F196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 w14:paraId="36AC7A7A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66D78117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600" w:type="dxa"/>
            <w:noWrap w:val="0"/>
            <w:vAlign w:val="center"/>
          </w:tcPr>
          <w:p w14:paraId="06167E06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3D62178E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22187E8F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28E3D151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E58069A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0BA40C97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现场提供：桌子、凳子、课本、文具盒文具若干，扫把、垃圾斗、纸。</w:t>
            </w:r>
          </w:p>
        </w:tc>
      </w:tr>
      <w:tr w14:paraId="130F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42EF157B">
            <w:pPr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76DA6BEE">
            <w:pPr>
              <w:snapToGrid w:val="0"/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kern w:val="0"/>
                <w:sz w:val="24"/>
                <w:szCs w:val="24"/>
              </w:rPr>
              <w:t>选豆子</w:t>
            </w:r>
          </w:p>
        </w:tc>
        <w:tc>
          <w:tcPr>
            <w:tcW w:w="596" w:type="dxa"/>
            <w:noWrap w:val="0"/>
            <w:vAlign w:val="center"/>
          </w:tcPr>
          <w:p w14:paraId="3F529442">
            <w:pPr>
              <w:snapToGrid w:val="0"/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kern w:val="0"/>
                <w:sz w:val="24"/>
                <w:szCs w:val="24"/>
              </w:rPr>
              <w:t>1</w:t>
            </w:r>
          </w:p>
        </w:tc>
        <w:tc>
          <w:tcPr>
            <w:tcW w:w="576" w:type="dxa"/>
            <w:noWrap w:val="0"/>
            <w:vAlign w:val="center"/>
          </w:tcPr>
          <w:p w14:paraId="6F85A534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30BA62F0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 w14:paraId="67E0BA47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2122BB52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600" w:type="dxa"/>
            <w:noWrap w:val="0"/>
            <w:vAlign w:val="center"/>
          </w:tcPr>
          <w:p w14:paraId="5EDC1BBA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37DC9978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429D5DA6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FB0DCA4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FFBC393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6AAEFB39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现场提供：花生、黄豆、绿豆、黑豆。</w:t>
            </w:r>
          </w:p>
        </w:tc>
      </w:tr>
      <w:tr w14:paraId="6F7E4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34C46620">
            <w:pPr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64BA7E15">
            <w:pPr>
              <w:snapToGrid w:val="0"/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kern w:val="0"/>
                <w:sz w:val="24"/>
                <w:szCs w:val="24"/>
              </w:rPr>
              <w:t>认识厨房</w:t>
            </w:r>
          </w:p>
          <w:p w14:paraId="448F1D35">
            <w:pPr>
              <w:snapToGrid w:val="0"/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kern w:val="0"/>
                <w:sz w:val="24"/>
                <w:szCs w:val="24"/>
              </w:rPr>
              <w:t>用品</w:t>
            </w:r>
          </w:p>
        </w:tc>
        <w:tc>
          <w:tcPr>
            <w:tcW w:w="596" w:type="dxa"/>
            <w:noWrap w:val="0"/>
            <w:vAlign w:val="center"/>
          </w:tcPr>
          <w:p w14:paraId="0E5F2F87">
            <w:pPr>
              <w:snapToGrid w:val="0"/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kern w:val="0"/>
                <w:sz w:val="24"/>
                <w:szCs w:val="24"/>
              </w:rPr>
              <w:t>1</w:t>
            </w:r>
          </w:p>
        </w:tc>
        <w:tc>
          <w:tcPr>
            <w:tcW w:w="576" w:type="dxa"/>
            <w:noWrap w:val="0"/>
            <w:vAlign w:val="center"/>
          </w:tcPr>
          <w:p w14:paraId="6A837E5A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7DE3DA5A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 w14:paraId="17FCC6A7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772B1BDD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600" w:type="dxa"/>
            <w:noWrap w:val="0"/>
            <w:vAlign w:val="center"/>
          </w:tcPr>
          <w:p w14:paraId="3662B7DE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750080A6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7C76E6AE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3DE4E83A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50B5CD9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5BBDA2B3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现场提供：食用油、酱油、醋、盐、糖、葱、姜、蒜。</w:t>
            </w:r>
          </w:p>
        </w:tc>
      </w:tr>
      <w:tr w14:paraId="1DA3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06DB04FF">
            <w:pPr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48AB5F80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kern w:val="0"/>
                <w:sz w:val="24"/>
                <w:szCs w:val="24"/>
              </w:rPr>
              <w:t>穿简便衣服</w:t>
            </w:r>
          </w:p>
        </w:tc>
        <w:tc>
          <w:tcPr>
            <w:tcW w:w="596" w:type="dxa"/>
            <w:noWrap w:val="0"/>
            <w:vAlign w:val="center"/>
          </w:tcPr>
          <w:p w14:paraId="63BD28BA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576" w:type="dxa"/>
            <w:noWrap w:val="0"/>
            <w:vAlign w:val="center"/>
          </w:tcPr>
          <w:p w14:paraId="4584BBC9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3F259498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 w14:paraId="4B6BB3EF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649A3B44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600" w:type="dxa"/>
            <w:noWrap w:val="0"/>
            <w:vAlign w:val="center"/>
          </w:tcPr>
          <w:p w14:paraId="35F7AA24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7C2FECA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6D3E0944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0E7B1788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1108F223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32E415D1">
            <w:pPr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自备：套头衣服、松紧带裤子、不用系鞋带的鞋子。</w:t>
            </w:r>
          </w:p>
        </w:tc>
      </w:tr>
      <w:tr w14:paraId="04452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12B02CC6">
            <w:pPr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2707C975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kern w:val="0"/>
                <w:sz w:val="24"/>
                <w:szCs w:val="24"/>
              </w:rPr>
              <w:t>穿有扣衣服</w:t>
            </w:r>
          </w:p>
        </w:tc>
        <w:tc>
          <w:tcPr>
            <w:tcW w:w="596" w:type="dxa"/>
            <w:noWrap w:val="0"/>
            <w:vAlign w:val="center"/>
          </w:tcPr>
          <w:p w14:paraId="3C4E99F8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576" w:type="dxa"/>
            <w:noWrap w:val="0"/>
            <w:vAlign w:val="center"/>
          </w:tcPr>
          <w:p w14:paraId="485F1457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A12EF35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 w14:paraId="4069A894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31627860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CCC6768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7CF938AB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203BD09A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17383FD3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3F5B496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1F93D6B1">
            <w:pPr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自备：5个扣的衣服、松紧带裤子、需要系鞋带的鞋子。</w:t>
            </w:r>
          </w:p>
        </w:tc>
      </w:tr>
      <w:tr w14:paraId="7469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7008AAEC">
            <w:pPr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7398E8FA">
            <w:pPr>
              <w:snapToGrid w:val="0"/>
              <w:jc w:val="center"/>
              <w:rPr>
                <w:rFonts w:hint="eastAsia" w:ascii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kern w:val="0"/>
                <w:sz w:val="24"/>
                <w:szCs w:val="24"/>
              </w:rPr>
              <w:t>培智包水饺</w:t>
            </w:r>
          </w:p>
        </w:tc>
        <w:tc>
          <w:tcPr>
            <w:tcW w:w="596" w:type="dxa"/>
            <w:noWrap w:val="0"/>
            <w:vAlign w:val="center"/>
          </w:tcPr>
          <w:p w14:paraId="4676A0B6">
            <w:pPr>
              <w:snapToGrid w:val="0"/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kern w:val="0"/>
                <w:sz w:val="24"/>
                <w:szCs w:val="24"/>
              </w:rPr>
              <w:t>5</w:t>
            </w:r>
          </w:p>
        </w:tc>
        <w:tc>
          <w:tcPr>
            <w:tcW w:w="576" w:type="dxa"/>
            <w:noWrap w:val="0"/>
            <w:vAlign w:val="center"/>
          </w:tcPr>
          <w:p w14:paraId="1CDF1D32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7F7E7B25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 w14:paraId="34700A1C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1AA6E4FE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D14A08D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34CBB4E5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0D7A2741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2F149C53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59F3422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3F5AF25D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现场提供：面皮</w:t>
            </w:r>
            <w:r>
              <w:rPr>
                <w:rFonts w:hint="eastAsia" w:ascii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肉馅等。</w:t>
            </w:r>
          </w:p>
          <w:p w14:paraId="5DAF1011">
            <w:pPr>
              <w:snapToGrid w:val="0"/>
              <w:jc w:val="left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要求：在规定的时间内包得美观饱满不漏馅，数量多。（形状不限）</w:t>
            </w:r>
          </w:p>
        </w:tc>
      </w:tr>
      <w:tr w14:paraId="3E4C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0089B8DD">
            <w:pPr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74591463">
            <w:pPr>
              <w:snapToGrid w:val="0"/>
              <w:jc w:val="center"/>
              <w:rPr>
                <w:rFonts w:hint="eastAsia" w:ascii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kern w:val="0"/>
                <w:sz w:val="24"/>
                <w:szCs w:val="24"/>
              </w:rPr>
              <w:t>听障</w:t>
            </w:r>
            <w:r>
              <w:rPr>
                <w:rFonts w:hint="eastAsia" w:ascii="仿宋_GB2312"/>
                <w:spacing w:val="-12"/>
                <w:kern w:val="0"/>
                <w:sz w:val="24"/>
                <w:szCs w:val="24"/>
                <w:lang w:val="en-US" w:eastAsia="zh-CN"/>
              </w:rPr>
              <w:t>包</w:t>
            </w:r>
            <w:r>
              <w:rPr>
                <w:rFonts w:hint="eastAsia" w:ascii="仿宋_GB2312"/>
                <w:spacing w:val="-12"/>
                <w:kern w:val="0"/>
                <w:sz w:val="24"/>
                <w:szCs w:val="24"/>
              </w:rPr>
              <w:t>蒸饺</w:t>
            </w:r>
          </w:p>
        </w:tc>
        <w:tc>
          <w:tcPr>
            <w:tcW w:w="596" w:type="dxa"/>
            <w:noWrap w:val="0"/>
            <w:vAlign w:val="center"/>
          </w:tcPr>
          <w:p w14:paraId="69729CBA">
            <w:pPr>
              <w:snapToGrid w:val="0"/>
              <w:jc w:val="center"/>
              <w:rPr>
                <w:rFonts w:hint="eastAsia" w:ascii="仿宋_GB2312" w:eastAsia="仿宋_GB2312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6" w:type="dxa"/>
            <w:noWrap w:val="0"/>
            <w:vAlign w:val="center"/>
          </w:tcPr>
          <w:p w14:paraId="729435FB">
            <w:pPr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5AACBC16"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70" w:type="dxa"/>
            <w:noWrap w:val="0"/>
            <w:vAlign w:val="center"/>
          </w:tcPr>
          <w:p w14:paraId="3F3D66C4"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30E6582F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876204E">
            <w:pPr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55E3BAD6">
            <w:pPr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6EA7998F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6AE9A091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FBB3A3C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3B94E96F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现场提供：面皮肉馅等。</w:t>
            </w:r>
          </w:p>
          <w:p w14:paraId="384A6E1B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要求：同等时间内选手需要展示柳叶饺子的包法，包出的饺子应外形呈柳叶状，褶子多、整齐、馅料充实，并尽量避免出现破损和漏馅的情况。</w:t>
            </w:r>
          </w:p>
        </w:tc>
      </w:tr>
      <w:tr w14:paraId="4AD9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 w14:paraId="5726B987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手工</w:t>
            </w:r>
          </w:p>
          <w:p w14:paraId="1C742E1B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制作</w:t>
            </w:r>
          </w:p>
        </w:tc>
        <w:tc>
          <w:tcPr>
            <w:tcW w:w="1462" w:type="dxa"/>
            <w:noWrap w:val="0"/>
            <w:vAlign w:val="center"/>
          </w:tcPr>
          <w:p w14:paraId="793FA394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折纸</w:t>
            </w:r>
          </w:p>
        </w:tc>
        <w:tc>
          <w:tcPr>
            <w:tcW w:w="596" w:type="dxa"/>
            <w:noWrap w:val="0"/>
            <w:vAlign w:val="center"/>
          </w:tcPr>
          <w:p w14:paraId="364867C4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576" w:type="dxa"/>
            <w:noWrap w:val="0"/>
            <w:vAlign w:val="center"/>
          </w:tcPr>
          <w:p w14:paraId="3B2AC8BC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78E93FD9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 w14:paraId="4CD9AD56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3636A47B"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600" w:type="dxa"/>
            <w:noWrap w:val="0"/>
            <w:vAlign w:val="center"/>
          </w:tcPr>
          <w:p w14:paraId="04296C48"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150E2F67"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48CADDD8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2DD0857B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BA8C48A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793EEE83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现场提供：正方形和长方形彩色纸。</w:t>
            </w:r>
          </w:p>
          <w:p w14:paraId="3E9C42EA">
            <w:pPr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要求：</w:t>
            </w: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在规定的时间内，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折叠出</w:t>
            </w: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种</w:t>
            </w: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折纸作品（郁金香、虾）。</w:t>
            </w:r>
          </w:p>
          <w:p w14:paraId="0C315AD2">
            <w:pPr>
              <w:snapToGrid w:val="0"/>
              <w:jc w:val="left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折纸作品要平整，美观：纸边要对齐，纸角要对准，折痕要压平。</w:t>
            </w:r>
          </w:p>
        </w:tc>
      </w:tr>
      <w:tr w14:paraId="3E695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3F585102"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62555E1C">
            <w:pPr>
              <w:snapToGrid w:val="0"/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串珠珠</w:t>
            </w:r>
          </w:p>
        </w:tc>
        <w:tc>
          <w:tcPr>
            <w:tcW w:w="596" w:type="dxa"/>
            <w:noWrap w:val="0"/>
            <w:vAlign w:val="center"/>
          </w:tcPr>
          <w:p w14:paraId="56A96EB1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576" w:type="dxa"/>
            <w:noWrap w:val="0"/>
            <w:vAlign w:val="center"/>
          </w:tcPr>
          <w:p w14:paraId="221B3B41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0DBA9EC4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 w14:paraId="298556B1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9D1F59A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600" w:type="dxa"/>
            <w:noWrap w:val="0"/>
            <w:vAlign w:val="center"/>
          </w:tcPr>
          <w:p w14:paraId="31708D62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625FC188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7BA8BE39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7D673FDC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5A49DD7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37EBF1AE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现场提供：各式珠珠、鱼线、剪刀。</w:t>
            </w:r>
          </w:p>
          <w:p w14:paraId="512D8733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要求：根据提供的图样和尺寸要求，制作指定物品。</w:t>
            </w:r>
          </w:p>
          <w:p w14:paraId="4EE7CE3C">
            <w:pPr>
              <w:snapToGrid w:val="0"/>
              <w:jc w:val="left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作品的长度是50厘米，</w:t>
            </w: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用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四方珠，颜色是红、黄、白、绿</w:t>
            </w: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4种，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制作</w:t>
            </w: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方法</w:t>
            </w:r>
            <w:r>
              <w:rPr>
                <w:rFonts w:hint="eastAsia" w:ascii="仿宋_GB2312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起头第一步加3个红珠1个黄珠，从黄珠锁扣。第二步左线加1个黄珠，右线加1个黄珠1个白珠从白珠锁扣。第三步左线加1个白珠，右线加1个白珠1个绿珠从绿珠锁扣。第四步左线加1绿珠，右线加1绿珠1个红珠，从红珠锁扣</w:t>
            </w:r>
            <w:r>
              <w:rPr>
                <w:rFonts w:hint="eastAsia" w:ascii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共重复串10组花色。</w:t>
            </w:r>
          </w:p>
          <w:p w14:paraId="67CA2ADC">
            <w:pPr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自备：参赛人员可以自配必需的工具。不得带成品或半成品。</w:t>
            </w:r>
          </w:p>
        </w:tc>
      </w:tr>
      <w:tr w14:paraId="2ECC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 w14:paraId="201C1D5A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职业</w:t>
            </w:r>
          </w:p>
          <w:p w14:paraId="700622DA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技能</w:t>
            </w:r>
          </w:p>
        </w:tc>
        <w:tc>
          <w:tcPr>
            <w:tcW w:w="1462" w:type="dxa"/>
            <w:noWrap w:val="0"/>
            <w:vAlign w:val="center"/>
          </w:tcPr>
          <w:p w14:paraId="776F2F08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缝纫（衬衫领制作）</w:t>
            </w:r>
          </w:p>
        </w:tc>
        <w:tc>
          <w:tcPr>
            <w:tcW w:w="596" w:type="dxa"/>
            <w:noWrap w:val="0"/>
            <w:vAlign w:val="center"/>
          </w:tcPr>
          <w:p w14:paraId="7C64623B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576" w:type="dxa"/>
            <w:noWrap w:val="0"/>
            <w:vAlign w:val="center"/>
          </w:tcPr>
          <w:p w14:paraId="6951D527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3D69514E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70" w:type="dxa"/>
            <w:noWrap w:val="0"/>
            <w:vAlign w:val="center"/>
          </w:tcPr>
          <w:p w14:paraId="4FA0D9A3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12BDB9EF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03EA1B8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031BBF62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3FF0CCA0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14B1984B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10C7766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24BC9965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现场提供：</w:t>
            </w:r>
            <w:r>
              <w:rPr>
                <w:rFonts w:hint="eastAsia" w:ascii="仿宋_GB2312"/>
                <w:spacing w:val="-10"/>
                <w:kern w:val="0"/>
                <w:sz w:val="24"/>
                <w:szCs w:val="24"/>
              </w:rPr>
              <w:t>电动缝纫机、线、划粉等设备及相关材料。</w:t>
            </w:r>
          </w:p>
          <w:p w14:paraId="53222FC3">
            <w:pPr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自备：可自带工具。不得带成品或半成品。</w:t>
            </w:r>
          </w:p>
        </w:tc>
      </w:tr>
      <w:tr w14:paraId="0E2D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51EB0FCB">
            <w:pPr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1CFF7FDE">
            <w:pPr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汽车美容（外观清洁）</w:t>
            </w:r>
          </w:p>
        </w:tc>
        <w:tc>
          <w:tcPr>
            <w:tcW w:w="596" w:type="dxa"/>
            <w:noWrap w:val="0"/>
            <w:vAlign w:val="center"/>
          </w:tcPr>
          <w:p w14:paraId="5F8BD1FE">
            <w:pPr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576" w:type="dxa"/>
            <w:noWrap w:val="0"/>
            <w:vAlign w:val="center"/>
          </w:tcPr>
          <w:p w14:paraId="523AD789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58EA5196">
            <w:pPr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 w14:paraId="183CFB7C">
            <w:pPr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5FEC5A63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56317C6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007A0FE8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4B76B54E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262C820B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24A419F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08B031B8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现场提供：高压、洗车机洗车液、洗车海绵、擦车布、水桶等清洁工具。</w:t>
            </w:r>
          </w:p>
          <w:p w14:paraId="709E18E6"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要求：在规定时间内，根据所提供的工具快速清洁车辆外观，做到彻底擦洗、不留死角，擦干车身后无水渍。</w:t>
            </w:r>
          </w:p>
        </w:tc>
      </w:tr>
      <w:tr w14:paraId="5742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7BA5952E"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14D1C34B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针织</w:t>
            </w:r>
          </w:p>
        </w:tc>
        <w:tc>
          <w:tcPr>
            <w:tcW w:w="596" w:type="dxa"/>
            <w:noWrap w:val="0"/>
            <w:vAlign w:val="center"/>
          </w:tcPr>
          <w:p w14:paraId="72A93EA3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576" w:type="dxa"/>
            <w:noWrap w:val="0"/>
            <w:vAlign w:val="center"/>
          </w:tcPr>
          <w:p w14:paraId="3D241886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53C96F35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70" w:type="dxa"/>
            <w:noWrap w:val="0"/>
            <w:vAlign w:val="center"/>
          </w:tcPr>
          <w:p w14:paraId="191C7EEF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68E5C97B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DAB1387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07E666A4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20DD4D64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20AA1008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B079EBF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6B9616F0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现场提供：2纱毛线、9针机。</w:t>
            </w:r>
          </w:p>
          <w:p w14:paraId="130F0D18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要求：制作</w:t>
            </w: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抱枕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；开针</w:t>
            </w: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0针；前版比后版多开2针，织四平，</w:t>
            </w: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尺寸：40*40厘米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，需要800转。</w:t>
            </w:r>
          </w:p>
        </w:tc>
      </w:tr>
      <w:tr w14:paraId="2E4B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06C22A5B"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16FF9749">
            <w:pPr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烘焙</w:t>
            </w:r>
          </w:p>
          <w:p w14:paraId="4F53C7AF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（奶油蛋糕卷制作）</w:t>
            </w:r>
          </w:p>
        </w:tc>
        <w:tc>
          <w:tcPr>
            <w:tcW w:w="596" w:type="dxa"/>
            <w:noWrap w:val="0"/>
            <w:vAlign w:val="center"/>
          </w:tcPr>
          <w:p w14:paraId="0E7088F8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576" w:type="dxa"/>
            <w:noWrap w:val="0"/>
            <w:vAlign w:val="center"/>
          </w:tcPr>
          <w:p w14:paraId="79CD6E5E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959387F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 w14:paraId="302D9996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68C3A44C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ED3AE8A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04290D2F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156043F3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39D4FE9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6AC1626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5BC1A47D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现场提供：鸡蛋、牛奶、食用油、低筋面粉、柠檬汁、细砂糖、奶油等。工具：电动打蛋器、手动打蛋器、烤箱、烤盘、硅胶刮刀、蛋糕刀、不锈钢盆、网筛、PVC手套、油纸、电子秤等。</w:t>
            </w:r>
          </w:p>
          <w:p w14:paraId="0C22D717">
            <w:pPr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要求:同等时间内奶油蛋糕卷口感的蓬松暄软程度和整体形态。</w:t>
            </w:r>
          </w:p>
        </w:tc>
      </w:tr>
      <w:tr w14:paraId="0D14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72EC07E0"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46A33FA0">
            <w:pPr>
              <w:snapToGrid w:val="0"/>
              <w:ind w:firstLine="240" w:firstLineChars="10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剪纸</w:t>
            </w:r>
          </w:p>
        </w:tc>
        <w:tc>
          <w:tcPr>
            <w:tcW w:w="596" w:type="dxa"/>
            <w:noWrap w:val="0"/>
            <w:vAlign w:val="center"/>
          </w:tcPr>
          <w:p w14:paraId="2CA27156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576" w:type="dxa"/>
            <w:noWrap w:val="0"/>
            <w:vAlign w:val="center"/>
          </w:tcPr>
          <w:p w14:paraId="18F8CF77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71165D9B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70" w:type="dxa"/>
            <w:noWrap w:val="0"/>
            <w:vAlign w:val="center"/>
          </w:tcPr>
          <w:p w14:paraId="4A20E19A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57EE08BE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ABED83B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066E9D74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61E2EAD5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78D064F6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709AFEE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3B869DF7">
            <w:pPr>
              <w:widowControl/>
              <w:snapToGrid w:val="0"/>
              <w:spacing w:line="240" w:lineRule="atLeas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现场提供：大红纸。</w:t>
            </w:r>
          </w:p>
          <w:p w14:paraId="4B02AABE"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自备：剪刀等必需的工具</w:t>
            </w:r>
            <w:r>
              <w:rPr>
                <w:rFonts w:hint="eastAsia" w:ascii="仿宋_GB2312"/>
                <w:kern w:val="0"/>
                <w:sz w:val="24"/>
                <w:szCs w:val="24"/>
                <w:lang w:eastAsia="zh-CN"/>
              </w:rPr>
              <w:t>。</w:t>
            </w:r>
          </w:p>
          <w:p w14:paraId="07A32C2F">
            <w:pPr>
              <w:widowControl/>
              <w:snapToGrid w:val="0"/>
              <w:spacing w:line="240" w:lineRule="atLeas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要求：</w:t>
            </w:r>
          </w:p>
          <w:p w14:paraId="777DA8D1">
            <w:pPr>
              <w:widowControl/>
              <w:snapToGrid w:val="0"/>
              <w:spacing w:line="240" w:lineRule="atLeas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⑴</w:t>
            </w:r>
            <w:r>
              <w:rPr>
                <w:rFonts w:ascii="仿宋_GB2312"/>
                <w:kern w:val="0"/>
                <w:sz w:val="24"/>
                <w:szCs w:val="24"/>
              </w:rPr>
              <w:t>根据提供的图样剪刻一幅剪纸作品。</w:t>
            </w:r>
          </w:p>
          <w:p w14:paraId="7AD8A90C">
            <w:pPr>
              <w:widowControl/>
              <w:snapToGrid w:val="0"/>
              <w:spacing w:line="240" w:lineRule="atLeas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⑵</w:t>
            </w:r>
            <w:r>
              <w:rPr>
                <w:rFonts w:ascii="仿宋_GB2312"/>
                <w:kern w:val="0"/>
                <w:sz w:val="24"/>
                <w:szCs w:val="24"/>
              </w:rPr>
              <w:t>自己设计一幅剪纸作品。内容不限，风格不限，方形图案长度不小于</w:t>
            </w: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0CM，圆形图案直径不小于20CM，其它图形最长部分不小于20CM。</w:t>
            </w:r>
          </w:p>
        </w:tc>
      </w:tr>
      <w:tr w14:paraId="67E0E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3AB031E8"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53A74F0C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美甲</w:t>
            </w:r>
          </w:p>
        </w:tc>
        <w:tc>
          <w:tcPr>
            <w:tcW w:w="596" w:type="dxa"/>
            <w:noWrap w:val="0"/>
            <w:vAlign w:val="center"/>
          </w:tcPr>
          <w:p w14:paraId="6C012DA0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576" w:type="dxa"/>
            <w:noWrap w:val="0"/>
            <w:vAlign w:val="center"/>
          </w:tcPr>
          <w:p w14:paraId="5CE644C0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BC3C556">
            <w:pPr>
              <w:jc w:val="center"/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70" w:type="dxa"/>
            <w:noWrap w:val="0"/>
            <w:vAlign w:val="center"/>
          </w:tcPr>
          <w:p w14:paraId="72FCE970">
            <w:pPr>
              <w:jc w:val="center"/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3F4EBFF8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1803A95B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CEFD1A2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51A30FC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57789317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C36CB3E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31BA3876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现场提供：基础胶、色胶、光疗灯、彩绘笔等相关材料。</w:t>
            </w:r>
          </w:p>
          <w:p w14:paraId="5ECBC846">
            <w:pPr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要求：规定时间内完成统一规定美甲款式。（可选用不同颜色）胶面平整，钻饰包胶完整。</w:t>
            </w:r>
          </w:p>
        </w:tc>
      </w:tr>
      <w:tr w14:paraId="342F9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6EF951BB"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0878BF84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理发</w:t>
            </w:r>
          </w:p>
        </w:tc>
        <w:tc>
          <w:tcPr>
            <w:tcW w:w="596" w:type="dxa"/>
            <w:noWrap w:val="0"/>
            <w:vAlign w:val="center"/>
          </w:tcPr>
          <w:p w14:paraId="301C16B7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576" w:type="dxa"/>
            <w:noWrap w:val="0"/>
            <w:vAlign w:val="center"/>
          </w:tcPr>
          <w:p w14:paraId="7ED84E74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547EFDCB">
            <w:pPr>
              <w:jc w:val="center"/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70" w:type="dxa"/>
            <w:noWrap w:val="0"/>
            <w:vAlign w:val="center"/>
          </w:tcPr>
          <w:p w14:paraId="5565F3F4">
            <w:pPr>
              <w:jc w:val="center"/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6B6CE4EA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C3A9633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5780023C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1C89B2C3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F920006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4B70F7C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52767093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现场提供：电动理发器、牙剪、平剪、鸭嘴夹。</w:t>
            </w:r>
          </w:p>
          <w:p w14:paraId="04EC5E5F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要求：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完成自选男士发型。</w:t>
            </w:r>
          </w:p>
          <w:p w14:paraId="431891D4">
            <w:pPr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自备：模特。</w:t>
            </w:r>
          </w:p>
        </w:tc>
      </w:tr>
      <w:tr w14:paraId="7641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2E925D14"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02824F57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家政服务（套被套）</w:t>
            </w:r>
          </w:p>
        </w:tc>
        <w:tc>
          <w:tcPr>
            <w:tcW w:w="596" w:type="dxa"/>
            <w:noWrap w:val="0"/>
            <w:vAlign w:val="center"/>
          </w:tcPr>
          <w:p w14:paraId="26F485B4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576" w:type="dxa"/>
            <w:noWrap w:val="0"/>
            <w:vAlign w:val="center"/>
          </w:tcPr>
          <w:p w14:paraId="792FF741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top"/>
          </w:tcPr>
          <w:p w14:paraId="74A422DB"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top"/>
          </w:tcPr>
          <w:p w14:paraId="2D7127F3"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1E90465C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13B70743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326A2868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05F8B4E1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2AA74C2F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EC63956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3C510F12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要求：被芯的长短边和被套对应，四个角塞对，被芯全部放入被套，表面平整无鼓起，能打活结。</w:t>
            </w:r>
          </w:p>
          <w:p w14:paraId="2C98E320">
            <w:pPr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现场提供：床、被套、被子。</w:t>
            </w:r>
          </w:p>
        </w:tc>
      </w:tr>
      <w:tr w14:paraId="7C4E9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599FCC73"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1580A752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家政服务（餐巾折花）</w:t>
            </w:r>
          </w:p>
        </w:tc>
        <w:tc>
          <w:tcPr>
            <w:tcW w:w="596" w:type="dxa"/>
            <w:noWrap w:val="0"/>
            <w:vAlign w:val="center"/>
          </w:tcPr>
          <w:p w14:paraId="075F36F8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576" w:type="dxa"/>
            <w:noWrap w:val="0"/>
            <w:vAlign w:val="center"/>
          </w:tcPr>
          <w:p w14:paraId="0F74F88C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top"/>
          </w:tcPr>
          <w:p w14:paraId="4617C7F7"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top"/>
          </w:tcPr>
          <w:p w14:paraId="74193C9E"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7C2D7B5A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596FA77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2833EC8A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5E0BE58B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0AFE2A27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F637EE4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5923C43D">
            <w:pPr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要求：用餐巾布折出两种花型（盘花、杯花不限）姿势要正确，角度算准，褶皱均匀，力争一次折成。</w:t>
            </w:r>
          </w:p>
          <w:p w14:paraId="3BD22F31">
            <w:pPr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现场提供：餐桌、餐椅、正方形餐巾布。</w:t>
            </w:r>
          </w:p>
        </w:tc>
      </w:tr>
      <w:tr w14:paraId="53EA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 w14:paraId="2D8B878F">
            <w:pPr>
              <w:snapToGrid w:val="0"/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美术</w:t>
            </w:r>
          </w:p>
        </w:tc>
        <w:tc>
          <w:tcPr>
            <w:tcW w:w="1462" w:type="dxa"/>
            <w:noWrap w:val="0"/>
            <w:vAlign w:val="center"/>
          </w:tcPr>
          <w:p w14:paraId="55282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/>
                <w:color w:val="auto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pacing w:val="-12"/>
                <w:kern w:val="0"/>
                <w:sz w:val="24"/>
                <w:szCs w:val="24"/>
                <w:lang w:val="en-US" w:eastAsia="zh-CN"/>
              </w:rPr>
              <w:t>古风扇子</w:t>
            </w:r>
          </w:p>
          <w:p w14:paraId="490C0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kern w:val="0"/>
                <w:sz w:val="24"/>
                <w:szCs w:val="24"/>
                <w:lang w:val="en-US" w:eastAsia="zh-CN"/>
              </w:rPr>
              <w:t>绘画</w:t>
            </w:r>
          </w:p>
        </w:tc>
        <w:tc>
          <w:tcPr>
            <w:tcW w:w="596" w:type="dxa"/>
            <w:noWrap w:val="0"/>
            <w:vAlign w:val="center"/>
          </w:tcPr>
          <w:p w14:paraId="33172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576" w:type="dxa"/>
            <w:noWrap w:val="0"/>
            <w:vAlign w:val="center"/>
          </w:tcPr>
          <w:p w14:paraId="67DB7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5C6F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570" w:type="dxa"/>
            <w:noWrap w:val="0"/>
            <w:vAlign w:val="center"/>
          </w:tcPr>
          <w:p w14:paraId="5E76F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4D45A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A80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59347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76CC9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FCF9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215E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16B0E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  <w:lang w:val="en-US" w:eastAsia="zh-CN"/>
              </w:rPr>
              <w:t>要求：戏曲人物或脸型、色彩和谐、构图命题，完成一幅作品。</w:t>
            </w:r>
          </w:p>
          <w:p w14:paraId="71DB4539">
            <w:pPr>
              <w:pStyle w:val="2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现场提供：熟宣扇子、毛笔、墨汁、国画颜料</w:t>
            </w:r>
          </w:p>
        </w:tc>
      </w:tr>
      <w:tr w14:paraId="5932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2FBAFD25">
            <w:pPr>
              <w:jc w:val="center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5592B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596" w:type="dxa"/>
            <w:noWrap w:val="0"/>
            <w:vAlign w:val="center"/>
          </w:tcPr>
          <w:p w14:paraId="6B88F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576" w:type="dxa"/>
            <w:noWrap w:val="0"/>
            <w:vAlign w:val="center"/>
          </w:tcPr>
          <w:p w14:paraId="7BFC1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0A599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570" w:type="dxa"/>
            <w:noWrap w:val="0"/>
            <w:vAlign w:val="center"/>
          </w:tcPr>
          <w:p w14:paraId="2A8F4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2B96B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  <w:shd w:val="clear" w:color="auto" w:fill="auto"/>
              </w:rPr>
              <w:t>√</w:t>
            </w:r>
          </w:p>
        </w:tc>
        <w:tc>
          <w:tcPr>
            <w:tcW w:w="600" w:type="dxa"/>
            <w:noWrap w:val="0"/>
            <w:vAlign w:val="center"/>
          </w:tcPr>
          <w:p w14:paraId="31DE1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  <w:shd w:val="clear" w:color="auto" w:fill="auto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57810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  <w:shd w:val="clear" w:color="auto" w:fill="auto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1A7B9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7D1C8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600" w:type="dxa"/>
            <w:noWrap w:val="0"/>
            <w:vAlign w:val="center"/>
          </w:tcPr>
          <w:p w14:paraId="43115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6E179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  <w:lang w:eastAsia="zh-CN"/>
              </w:rPr>
              <w:t>自备</w:t>
            </w: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工具材料：</w:t>
            </w:r>
            <w:r>
              <w:rPr>
                <w:rFonts w:hint="eastAsia" w:ascii="仿宋_GB2312"/>
                <w:color w:val="auto"/>
                <w:kern w:val="0"/>
                <w:sz w:val="24"/>
                <w:szCs w:val="24"/>
                <w:lang w:val="en-US" w:eastAsia="zh-CN"/>
              </w:rPr>
              <w:t>马克</w:t>
            </w: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画笔、铅笔、橡皮、水彩颜料</w:t>
            </w:r>
            <w:r>
              <w:rPr>
                <w:rFonts w:hint="eastAsia" w:ascii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 w14:paraId="2821A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现场提供:8开画纸</w:t>
            </w:r>
            <w:r>
              <w:rPr>
                <w:rFonts w:hint="eastAsia" w:ascii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 w14:paraId="68719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儿童画主题：</w:t>
            </w:r>
            <w:r>
              <w:rPr>
                <w:rFonts w:hint="eastAsia" w:ascii="仿宋_GB2312"/>
                <w:color w:val="auto"/>
                <w:kern w:val="0"/>
                <w:sz w:val="24"/>
                <w:szCs w:val="24"/>
                <w:lang w:val="en-US" w:eastAsia="zh-CN"/>
              </w:rPr>
              <w:t>海底世界</w:t>
            </w:r>
          </w:p>
          <w:p w14:paraId="7C0EE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内容：</w:t>
            </w:r>
            <w:r>
              <w:rPr>
                <w:rFonts w:hint="eastAsia" w:ascii="仿宋_GB2312"/>
                <w:color w:val="auto"/>
                <w:kern w:val="0"/>
                <w:sz w:val="24"/>
                <w:szCs w:val="24"/>
                <w:lang w:val="en-US" w:eastAsia="zh-CN"/>
              </w:rPr>
              <w:t>以海底世界的儿童画为主题，海底世界有漂亮的水母和各式各样的大鱼，还有神秘的美人鱼，全部的海底世界简笔画素材等。</w:t>
            </w:r>
          </w:p>
          <w:p w14:paraId="136C1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绘画作品：儿童画、水彩画或水粉画（丙烯画）、卡通画单幅尺寸为8开。</w:t>
            </w:r>
          </w:p>
          <w:p w14:paraId="4D989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作品要求：</w:t>
            </w:r>
          </w:p>
          <w:p w14:paraId="6BB0A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1.写明作品名称、作者姓名、学校名称、所在班级指导老师。</w:t>
            </w:r>
          </w:p>
          <w:p w14:paraId="719F7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2.现场完成提交刘</w:t>
            </w:r>
            <w:r>
              <w:rPr>
                <w:rFonts w:hint="eastAsia" w:ascii="仿宋_GB2312"/>
                <w:color w:val="auto"/>
                <w:kern w:val="0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美术室</w:t>
            </w:r>
            <w:r>
              <w:rPr>
                <w:rFonts w:hint="eastAsia" w:ascii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 w14:paraId="7FDA3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自备工具材料：</w:t>
            </w:r>
            <w:r>
              <w:rPr>
                <w:rFonts w:hint="eastAsia" w:ascii="仿宋_GB2312"/>
                <w:color w:val="auto"/>
                <w:kern w:val="0"/>
                <w:sz w:val="24"/>
                <w:szCs w:val="24"/>
                <w:lang w:val="en-US" w:eastAsia="zh-CN"/>
              </w:rPr>
              <w:t>马克</w:t>
            </w: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笔、铅笔、橡皮、水彩颜料、蜡笔、彩色铅笔</w:t>
            </w:r>
            <w:r>
              <w:rPr>
                <w:rFonts w:hint="eastAsia" w:ascii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 w14:paraId="0D680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kern w:val="0"/>
                <w:sz w:val="24"/>
                <w:szCs w:val="24"/>
              </w:rPr>
              <w:t>现场提供:8开画纸</w:t>
            </w:r>
            <w:r>
              <w:rPr>
                <w:rFonts w:hint="eastAsia" w:ascii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0306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 w14:paraId="3BACD31C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462" w:type="dxa"/>
            <w:noWrap w:val="0"/>
            <w:vAlign w:val="center"/>
          </w:tcPr>
          <w:p w14:paraId="4227A4A4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/>
                <w:kern w:val="0"/>
                <w:sz w:val="24"/>
                <w:szCs w:val="24"/>
              </w:rPr>
              <w:t>文本处理</w:t>
            </w:r>
          </w:p>
        </w:tc>
        <w:tc>
          <w:tcPr>
            <w:tcW w:w="596" w:type="dxa"/>
            <w:noWrap w:val="0"/>
            <w:vAlign w:val="center"/>
          </w:tcPr>
          <w:p w14:paraId="439AD5B7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576" w:type="dxa"/>
            <w:noWrap w:val="0"/>
            <w:vAlign w:val="center"/>
          </w:tcPr>
          <w:p w14:paraId="67BA3C6A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192B8E82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70" w:type="dxa"/>
            <w:noWrap w:val="0"/>
            <w:vAlign w:val="center"/>
          </w:tcPr>
          <w:p w14:paraId="7F789C2F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4C936BE8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A368657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5A66771E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1A64C375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62849FA1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065AA75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2FAC4C79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现场提供：电脑。</w:t>
            </w:r>
          </w:p>
          <w:p w14:paraId="7B504D2E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要求：使用Word 2007 对提供的文本按照题目要求进行处理。</w:t>
            </w:r>
          </w:p>
        </w:tc>
      </w:tr>
      <w:tr w14:paraId="3B2C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 w14:paraId="24F377CA"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4AB642B1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指法比赛</w:t>
            </w:r>
          </w:p>
        </w:tc>
        <w:tc>
          <w:tcPr>
            <w:tcW w:w="596" w:type="dxa"/>
            <w:noWrap w:val="0"/>
            <w:vAlign w:val="center"/>
          </w:tcPr>
          <w:p w14:paraId="72BA4773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576" w:type="dxa"/>
            <w:noWrap w:val="0"/>
            <w:vAlign w:val="center"/>
          </w:tcPr>
          <w:p w14:paraId="16A7D6E6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3FB918D4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70" w:type="dxa"/>
            <w:noWrap w:val="0"/>
            <w:vAlign w:val="center"/>
          </w:tcPr>
          <w:p w14:paraId="10E8A676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17C7DF1B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600" w:type="dxa"/>
            <w:noWrap w:val="0"/>
            <w:vAlign w:val="center"/>
          </w:tcPr>
          <w:p w14:paraId="27BC8F3B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4E1ECEF4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√</w:t>
            </w:r>
          </w:p>
        </w:tc>
        <w:tc>
          <w:tcPr>
            <w:tcW w:w="585" w:type="dxa"/>
            <w:noWrap w:val="0"/>
            <w:vAlign w:val="center"/>
          </w:tcPr>
          <w:p w14:paraId="4D6C2D27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B982B91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3638A29"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557" w:type="dxa"/>
            <w:noWrap w:val="0"/>
            <w:vAlign w:val="center"/>
          </w:tcPr>
          <w:p w14:paraId="59194409">
            <w:pPr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现场提供：电脑。</w:t>
            </w:r>
          </w:p>
          <w:p w14:paraId="2B37ED07">
            <w:pPr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要求：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金山打字游戏。</w:t>
            </w:r>
          </w:p>
          <w:p w14:paraId="7F965A86">
            <w:pPr>
              <w:snapToGrid w:val="0"/>
              <w:jc w:val="left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</w:tbl>
    <w:p w14:paraId="2A0098BC">
      <w:pPr>
        <w:spacing w:line="560" w:lineRule="exact"/>
        <w:rPr>
          <w:rFonts w:eastAsia="宋体"/>
          <w:kern w:val="0"/>
          <w:sz w:val="28"/>
          <w:szCs w:val="28"/>
        </w:rPr>
      </w:pPr>
      <w:r>
        <w:rPr>
          <w:rFonts w:hint="eastAsia" w:ascii="仿宋_GB2312"/>
          <w:b/>
          <w:bCs/>
          <w:kern w:val="0"/>
          <w:sz w:val="28"/>
          <w:szCs w:val="28"/>
        </w:rPr>
        <w:t>说明：</w:t>
      </w:r>
      <w:r>
        <w:rPr>
          <w:rFonts w:eastAsia="宋体"/>
          <w:kern w:val="0"/>
          <w:sz w:val="28"/>
          <w:szCs w:val="28"/>
        </w:rPr>
        <w:t>1.</w:t>
      </w:r>
      <w:r>
        <w:rPr>
          <w:rFonts w:hint="eastAsia" w:ascii="仿宋_GB2312"/>
          <w:kern w:val="0"/>
          <w:sz w:val="28"/>
          <w:szCs w:val="28"/>
        </w:rPr>
        <w:t>年龄计算以</w:t>
      </w:r>
      <w:r>
        <w:rPr>
          <w:rFonts w:eastAsia="宋体"/>
          <w:kern w:val="0"/>
          <w:sz w:val="28"/>
          <w:szCs w:val="28"/>
        </w:rPr>
        <w:t>8</w:t>
      </w:r>
      <w:r>
        <w:rPr>
          <w:rFonts w:hint="eastAsia" w:ascii="仿宋_GB2312"/>
          <w:kern w:val="0"/>
          <w:sz w:val="28"/>
          <w:szCs w:val="28"/>
        </w:rPr>
        <w:t>月</w:t>
      </w:r>
      <w:r>
        <w:rPr>
          <w:rFonts w:eastAsia="宋体"/>
          <w:kern w:val="0"/>
          <w:sz w:val="28"/>
          <w:szCs w:val="28"/>
        </w:rPr>
        <w:t>31</w:t>
      </w:r>
      <w:r>
        <w:rPr>
          <w:rFonts w:hint="eastAsia" w:ascii="仿宋_GB2312"/>
          <w:kern w:val="0"/>
          <w:sz w:val="28"/>
          <w:szCs w:val="28"/>
        </w:rPr>
        <w:t>日为分界；</w:t>
      </w:r>
      <w:r>
        <w:rPr>
          <w:rFonts w:eastAsia="宋体"/>
          <w:kern w:val="0"/>
          <w:sz w:val="28"/>
          <w:szCs w:val="28"/>
        </w:rPr>
        <w:t>2.</w:t>
      </w:r>
      <w:r>
        <w:rPr>
          <w:rFonts w:hint="eastAsia" w:ascii="仿宋_GB2312"/>
          <w:kern w:val="0"/>
          <w:sz w:val="28"/>
          <w:szCs w:val="28"/>
        </w:rPr>
        <w:t>每位学生只能参加一项活动，不得兼报。</w:t>
      </w:r>
    </w:p>
    <w:p w14:paraId="27ED4FB8">
      <w:pPr>
        <w:spacing w:line="560" w:lineRule="exact"/>
        <w:rPr>
          <w:rFonts w:ascii="黑体" w:hAnsi="黑体" w:eastAsia="黑体"/>
          <w:kern w:val="0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2098" w:right="1531" w:bottom="1984" w:left="1531" w:header="851" w:footer="992" w:gutter="0"/>
          <w:pgNumType w:fmt="numberInDash"/>
          <w:cols w:space="720" w:num="1"/>
          <w:titlePg/>
          <w:docGrid w:type="lines" w:linePitch="435" w:charSpace="0"/>
        </w:sectPr>
      </w:pPr>
    </w:p>
    <w:p w14:paraId="3DA080B9">
      <w:pPr>
        <w:spacing w:line="560" w:lineRule="exact"/>
        <w:rPr>
          <w:rFonts w:hint="eastAsia"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附件2</w:t>
      </w:r>
    </w:p>
    <w:p w14:paraId="4173FE75">
      <w:pPr>
        <w:pStyle w:val="2"/>
        <w:rPr>
          <w:rFonts w:hint="eastAsia" w:ascii="黑体" w:hAnsi="黑体" w:eastAsia="黑体"/>
          <w:kern w:val="0"/>
        </w:rPr>
      </w:pPr>
    </w:p>
    <w:p w14:paraId="09461667">
      <w:pPr>
        <w:pStyle w:val="3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教学研讨活动安排表</w:t>
      </w:r>
    </w:p>
    <w:tbl>
      <w:tblPr>
        <w:tblStyle w:val="5"/>
        <w:tblpPr w:leftFromText="180" w:rightFromText="180" w:vertAnchor="text" w:tblpXSpec="center" w:tblpY="1"/>
        <w:tblOverlap w:val="never"/>
        <w:tblW w:w="9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89"/>
        <w:gridCol w:w="3263"/>
        <w:gridCol w:w="2053"/>
        <w:gridCol w:w="1134"/>
        <w:gridCol w:w="1134"/>
      </w:tblGrid>
      <w:tr w14:paraId="0FD4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59" w:type="dxa"/>
            <w:gridSpan w:val="2"/>
            <w:noWrap w:val="0"/>
            <w:vAlign w:val="center"/>
          </w:tcPr>
          <w:p w14:paraId="670641F0">
            <w:pPr>
              <w:spacing w:line="560" w:lineRule="exact"/>
              <w:jc w:val="center"/>
              <w:rPr>
                <w:rFonts w:hint="eastAsia"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kern w:val="0"/>
                <w:sz w:val="28"/>
                <w:szCs w:val="28"/>
              </w:rPr>
              <w:t>时  间</w:t>
            </w:r>
          </w:p>
        </w:tc>
        <w:tc>
          <w:tcPr>
            <w:tcW w:w="3263" w:type="dxa"/>
            <w:tcBorders>
              <w:bottom w:val="single" w:color="auto" w:sz="4" w:space="0"/>
            </w:tcBorders>
            <w:noWrap w:val="0"/>
            <w:vAlign w:val="center"/>
          </w:tcPr>
          <w:p w14:paraId="0CA27C33">
            <w:pPr>
              <w:spacing w:line="560" w:lineRule="exact"/>
              <w:jc w:val="center"/>
              <w:rPr>
                <w:rFonts w:hint="eastAsia"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kern w:val="0"/>
                <w:sz w:val="28"/>
                <w:szCs w:val="28"/>
              </w:rPr>
              <w:t>内  容</w:t>
            </w:r>
          </w:p>
        </w:tc>
        <w:tc>
          <w:tcPr>
            <w:tcW w:w="2053" w:type="dxa"/>
            <w:tcBorders>
              <w:bottom w:val="single" w:color="auto" w:sz="4" w:space="0"/>
            </w:tcBorders>
            <w:noWrap w:val="0"/>
            <w:vAlign w:val="center"/>
          </w:tcPr>
          <w:p w14:paraId="71BCCFE5">
            <w:pPr>
              <w:spacing w:line="560" w:lineRule="exact"/>
              <w:jc w:val="center"/>
              <w:rPr>
                <w:rFonts w:hint="eastAsia"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kern w:val="0"/>
                <w:sz w:val="28"/>
                <w:szCs w:val="28"/>
              </w:rPr>
              <w:t>主  讲</w:t>
            </w:r>
          </w:p>
        </w:tc>
        <w:tc>
          <w:tcPr>
            <w:tcW w:w="1134" w:type="dxa"/>
            <w:noWrap w:val="0"/>
            <w:vAlign w:val="center"/>
          </w:tcPr>
          <w:p w14:paraId="5EF9CA5D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"/>
                <w:b/>
                <w:kern w:val="0"/>
                <w:sz w:val="28"/>
                <w:szCs w:val="28"/>
                <w:lang w:val="en-US" w:eastAsia="zh-CN"/>
              </w:rPr>
              <w:t>主持人</w:t>
            </w:r>
          </w:p>
        </w:tc>
        <w:tc>
          <w:tcPr>
            <w:tcW w:w="1134" w:type="dxa"/>
            <w:noWrap w:val="0"/>
            <w:vAlign w:val="center"/>
          </w:tcPr>
          <w:p w14:paraId="6A6FA9DA">
            <w:pPr>
              <w:spacing w:line="560" w:lineRule="exact"/>
              <w:jc w:val="center"/>
              <w:rPr>
                <w:rFonts w:hint="eastAsia"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kern w:val="0"/>
                <w:sz w:val="28"/>
                <w:szCs w:val="28"/>
              </w:rPr>
              <w:t>地  点</w:t>
            </w:r>
          </w:p>
        </w:tc>
      </w:tr>
      <w:tr w14:paraId="504A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0" w:type="dxa"/>
            <w:vMerge w:val="restart"/>
            <w:noWrap w:val="0"/>
            <w:vAlign w:val="center"/>
          </w:tcPr>
          <w:p w14:paraId="7E9F8CA6"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  <w:p w14:paraId="12A7F8C8"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月</w:t>
            </w:r>
          </w:p>
          <w:p w14:paraId="4E63EDA7"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23</w:t>
            </w:r>
          </w:p>
          <w:p w14:paraId="3F689C0C">
            <w:pPr>
              <w:spacing w:line="560" w:lineRule="exact"/>
              <w:jc w:val="center"/>
              <w:rPr>
                <w:rFonts w:hint="eastAsia"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日</w:t>
            </w:r>
          </w:p>
        </w:tc>
        <w:tc>
          <w:tcPr>
            <w:tcW w:w="1089" w:type="dxa"/>
            <w:tcBorders>
              <w:right w:val="single" w:color="auto" w:sz="4" w:space="0"/>
            </w:tcBorders>
            <w:noWrap w:val="0"/>
            <w:vAlign w:val="center"/>
          </w:tcPr>
          <w:p w14:paraId="1EAB87AB"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8:50之前</w:t>
            </w:r>
          </w:p>
        </w:tc>
        <w:tc>
          <w:tcPr>
            <w:tcW w:w="5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273FE">
            <w:pPr>
              <w:spacing w:line="560" w:lineRule="exact"/>
              <w:jc w:val="center"/>
              <w:rPr>
                <w:rFonts w:hint="eastAsia"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签  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24DE6FAA">
            <w:pPr>
              <w:spacing w:line="560" w:lineRule="exact"/>
              <w:jc w:val="center"/>
              <w:rPr>
                <w:rFonts w:hint="default" w:ascii="仿宋_GB2312" w:hAnsi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余长莲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703249FB">
            <w:pPr>
              <w:spacing w:line="560" w:lineRule="exact"/>
              <w:jc w:val="center"/>
              <w:rPr>
                <w:rFonts w:hint="default" w:ascii="仿宋_GB2312" w:hAnsi="仿宋" w:eastAsia="仿宋_GB2312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操 场</w:t>
            </w:r>
          </w:p>
        </w:tc>
      </w:tr>
      <w:tr w14:paraId="28C7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0" w:type="dxa"/>
            <w:vMerge w:val="continue"/>
            <w:noWrap w:val="0"/>
            <w:vAlign w:val="center"/>
          </w:tcPr>
          <w:p w14:paraId="1BBD3222">
            <w:pPr>
              <w:spacing w:line="560" w:lineRule="exact"/>
              <w:jc w:val="center"/>
              <w:rPr>
                <w:rFonts w:hint="eastAsia" w:ascii="仿宋_GB2312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37F3C6B6"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9:00-</w:t>
            </w:r>
          </w:p>
          <w:p w14:paraId="31A5B0F1"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9:30</w:t>
            </w:r>
          </w:p>
        </w:tc>
        <w:tc>
          <w:tcPr>
            <w:tcW w:w="53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E67CDD2">
            <w:pPr>
              <w:spacing w:line="560" w:lineRule="exact"/>
              <w:jc w:val="center"/>
              <w:rPr>
                <w:rFonts w:hint="eastAsia"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开幕式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255FF9F">
            <w:pPr>
              <w:spacing w:line="560" w:lineRule="exact"/>
              <w:jc w:val="center"/>
              <w:rPr>
                <w:rFonts w:hint="eastAsia" w:ascii="仿宋_GB2312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172F89C7">
            <w:pPr>
              <w:spacing w:line="560" w:lineRule="exact"/>
              <w:jc w:val="center"/>
              <w:rPr>
                <w:rFonts w:hint="eastAsia" w:ascii="仿宋_GB2312" w:hAnsi="仿宋" w:cs="仿宋"/>
                <w:b/>
                <w:kern w:val="0"/>
                <w:sz w:val="28"/>
                <w:szCs w:val="28"/>
              </w:rPr>
            </w:pPr>
          </w:p>
        </w:tc>
      </w:tr>
      <w:tr w14:paraId="39BAB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670" w:type="dxa"/>
            <w:vMerge w:val="continue"/>
            <w:noWrap w:val="0"/>
            <w:vAlign w:val="center"/>
          </w:tcPr>
          <w:p w14:paraId="2B6884EA">
            <w:pPr>
              <w:spacing w:line="560" w:lineRule="exact"/>
              <w:jc w:val="center"/>
              <w:rPr>
                <w:rFonts w:hint="eastAsia" w:ascii="仿宋_GB2312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10A08463"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9:30-</w:t>
            </w:r>
          </w:p>
          <w:p w14:paraId="7503A7ED"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10: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316" w:type="dxa"/>
            <w:gridSpan w:val="2"/>
            <w:noWrap w:val="0"/>
            <w:vAlign w:val="center"/>
          </w:tcPr>
          <w:p w14:paraId="3095C3F7">
            <w:pPr>
              <w:spacing w:line="5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职业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教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育课例展示</w:t>
            </w:r>
          </w:p>
          <w:p w14:paraId="18A606A1"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《</w:t>
            </w: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>沙县小吃</w:t>
            </w:r>
            <w:r>
              <w:rPr>
                <w:rFonts w:hint="eastAsia" w:ascii="仿宋_GB2312"/>
                <w:color w:val="auto"/>
                <w:sz w:val="28"/>
                <w:szCs w:val="28"/>
              </w:rPr>
              <w:t>》</w:t>
            </w:r>
          </w:p>
          <w:p w14:paraId="3D72AE0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三明市特殊教育学校 陈伊玲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53817EEC">
            <w:pPr>
              <w:spacing w:line="560" w:lineRule="exact"/>
              <w:jc w:val="center"/>
              <w:rPr>
                <w:rFonts w:hint="default" w:ascii="仿宋_GB2312" w:hAnsi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林瑾莹</w:t>
            </w:r>
          </w:p>
        </w:tc>
        <w:tc>
          <w:tcPr>
            <w:tcW w:w="1134" w:type="dxa"/>
            <w:noWrap w:val="0"/>
            <w:vAlign w:val="center"/>
          </w:tcPr>
          <w:p w14:paraId="228B7D53">
            <w:pPr>
              <w:spacing w:line="560" w:lineRule="exact"/>
              <w:jc w:val="center"/>
              <w:rPr>
                <w:rFonts w:hint="default" w:ascii="仿宋_GB2312" w:hAnsi="仿宋" w:eastAsia="仿宋_GB2312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职教楼</w:t>
            </w:r>
          </w:p>
        </w:tc>
      </w:tr>
      <w:tr w14:paraId="27E1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0" w:type="dxa"/>
            <w:vMerge w:val="continue"/>
            <w:noWrap w:val="0"/>
            <w:vAlign w:val="center"/>
          </w:tcPr>
          <w:p w14:paraId="0E34BECB">
            <w:pPr>
              <w:spacing w:line="560" w:lineRule="exact"/>
              <w:jc w:val="center"/>
              <w:rPr>
                <w:rFonts w:hint="eastAsia" w:ascii="仿宋_GB2312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0743F7E7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10: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0-11: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263" w:type="dxa"/>
            <w:noWrap w:val="0"/>
            <w:vAlign w:val="center"/>
          </w:tcPr>
          <w:p w14:paraId="21FBEDED"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研讨</w:t>
            </w:r>
            <w:r>
              <w:rPr>
                <w:rFonts w:hint="eastAsia" w:ascii="仿宋_GB2312"/>
                <w:sz w:val="28"/>
                <w:szCs w:val="28"/>
              </w:rPr>
              <w:t>交流</w:t>
            </w:r>
          </w:p>
          <w:p w14:paraId="654867A6">
            <w:pPr>
              <w:pStyle w:val="2"/>
              <w:rPr>
                <w:rFonts w:hint="eastAsia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47DFC31A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各县（市、区）特殊教育学校（班）领导及相关教师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55FB0D5">
            <w:pPr>
              <w:spacing w:line="560" w:lineRule="exact"/>
              <w:jc w:val="center"/>
              <w:rPr>
                <w:rFonts w:hint="eastAsia" w:ascii="仿宋_GB2312" w:hAnsi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 w14:paraId="2D4B5907">
            <w:pPr>
              <w:spacing w:line="560" w:lineRule="exact"/>
              <w:jc w:val="center"/>
              <w:rPr>
                <w:rFonts w:hint="default" w:ascii="仿宋_GB2312" w:hAnsi="仿宋" w:eastAsia="仿宋_GB2312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太阳楼一楼</w:t>
            </w:r>
          </w:p>
        </w:tc>
      </w:tr>
      <w:tr w14:paraId="34961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0" w:type="dxa"/>
            <w:vMerge w:val="continue"/>
            <w:noWrap w:val="0"/>
            <w:vAlign w:val="center"/>
          </w:tcPr>
          <w:p w14:paraId="4536E81C">
            <w:pPr>
              <w:spacing w:line="560" w:lineRule="exact"/>
              <w:jc w:val="center"/>
              <w:rPr>
                <w:rFonts w:hint="eastAsia" w:ascii="仿宋_GB2312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5C400FAC"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11: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/>
                <w:sz w:val="28"/>
                <w:szCs w:val="28"/>
              </w:rPr>
              <w:t>5-12:00</w:t>
            </w:r>
          </w:p>
        </w:tc>
        <w:tc>
          <w:tcPr>
            <w:tcW w:w="5316" w:type="dxa"/>
            <w:gridSpan w:val="2"/>
            <w:noWrap w:val="0"/>
            <w:vAlign w:val="center"/>
          </w:tcPr>
          <w:p w14:paraId="152A1EFC">
            <w:pPr>
              <w:tabs>
                <w:tab w:val="left" w:pos="1486"/>
                <w:tab w:val="left" w:pos="1537"/>
              </w:tabs>
              <w:spacing w:line="560" w:lineRule="exact"/>
              <w:ind w:right="9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总结发言</w:t>
            </w:r>
          </w:p>
        </w:tc>
        <w:tc>
          <w:tcPr>
            <w:tcW w:w="1134" w:type="dxa"/>
            <w:noWrap w:val="0"/>
            <w:vAlign w:val="center"/>
          </w:tcPr>
          <w:p w14:paraId="38CA27C6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李勤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E0792CA">
            <w:pPr>
              <w:spacing w:line="560" w:lineRule="exact"/>
              <w:jc w:val="center"/>
              <w:rPr>
                <w:rFonts w:hint="eastAsia" w:ascii="仿宋_GB2312" w:hAnsi="仿宋" w:cs="仿宋"/>
                <w:b/>
                <w:kern w:val="0"/>
                <w:sz w:val="28"/>
                <w:szCs w:val="28"/>
              </w:rPr>
            </w:pPr>
          </w:p>
        </w:tc>
      </w:tr>
    </w:tbl>
    <w:p w14:paraId="1939BE50">
      <w:pPr>
        <w:spacing w:line="560" w:lineRule="exact"/>
        <w:rPr>
          <w:rFonts w:hint="eastAsia" w:ascii="黑体" w:hAnsi="黑体" w:eastAsia="黑体"/>
          <w:kern w:val="0"/>
        </w:rPr>
      </w:pPr>
    </w:p>
    <w:p w14:paraId="07E675E5">
      <w:pPr>
        <w:spacing w:line="560" w:lineRule="exact"/>
        <w:rPr>
          <w:rFonts w:hint="eastAsia" w:ascii="黑体" w:hAnsi="黑体" w:eastAsia="黑体"/>
          <w:kern w:val="0"/>
        </w:rPr>
      </w:pPr>
    </w:p>
    <w:p w14:paraId="1C0C79D1">
      <w:pPr>
        <w:spacing w:line="560" w:lineRule="exact"/>
        <w:rPr>
          <w:rFonts w:hint="eastAsia" w:ascii="黑体" w:hAnsi="黑体" w:eastAsia="黑体"/>
          <w:kern w:val="0"/>
        </w:rPr>
      </w:pPr>
    </w:p>
    <w:p w14:paraId="61CBFCCB">
      <w:pPr>
        <w:spacing w:line="560" w:lineRule="exact"/>
        <w:rPr>
          <w:rFonts w:hint="eastAsia" w:ascii="黑体" w:hAnsi="黑体" w:eastAsia="黑体"/>
          <w:kern w:val="0"/>
        </w:rPr>
      </w:pPr>
    </w:p>
    <w:p w14:paraId="3D5567C1">
      <w:pPr>
        <w:spacing w:line="560" w:lineRule="exact"/>
        <w:rPr>
          <w:rFonts w:hint="eastAsia" w:ascii="黑体" w:hAnsi="黑体" w:eastAsia="黑体"/>
          <w:kern w:val="0"/>
        </w:rPr>
      </w:pPr>
    </w:p>
    <w:p w14:paraId="44599379">
      <w:pPr>
        <w:spacing w:line="560" w:lineRule="exact"/>
        <w:rPr>
          <w:rFonts w:hint="eastAsia"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附件3</w:t>
      </w:r>
    </w:p>
    <w:p w14:paraId="76C4466B">
      <w:pPr>
        <w:spacing w:line="560" w:lineRule="exac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4DC6FE7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三明市第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届特殊教育学生生活与职业技能</w:t>
      </w:r>
    </w:p>
    <w:p w14:paraId="775910F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竞赛暨教学研讨活动组委会成员名单</w:t>
      </w:r>
    </w:p>
    <w:p w14:paraId="447C075B">
      <w:pPr>
        <w:spacing w:line="560" w:lineRule="exact"/>
        <w:ind w:firstLine="640" w:firstLineChars="200"/>
        <w:rPr>
          <w:rFonts w:ascii="仿宋_GB2312"/>
          <w:kern w:val="0"/>
        </w:rPr>
      </w:pPr>
    </w:p>
    <w:p w14:paraId="75BB5969">
      <w:pPr>
        <w:spacing w:line="560" w:lineRule="exact"/>
        <w:ind w:firstLine="640" w:firstLineChars="200"/>
        <w:rPr>
          <w:rFonts w:ascii="仿宋_GB2312"/>
          <w:kern w:val="0"/>
        </w:rPr>
      </w:pPr>
      <w:r>
        <w:rPr>
          <w:rFonts w:hint="eastAsia" w:ascii="仿宋_GB2312"/>
          <w:kern w:val="0"/>
        </w:rPr>
        <w:t>为切实加强组织领导，确保活动顺利进行，决定成立三明市第</w:t>
      </w:r>
      <w:r>
        <w:rPr>
          <w:rFonts w:hint="eastAsia" w:ascii="仿宋_GB2312"/>
          <w:kern w:val="0"/>
          <w:lang w:eastAsia="zh-CN"/>
        </w:rPr>
        <w:t>二</w:t>
      </w:r>
      <w:r>
        <w:rPr>
          <w:rFonts w:hint="eastAsia" w:ascii="仿宋_GB2312"/>
          <w:kern w:val="0"/>
        </w:rPr>
        <w:t>届特殊教育学生生活与职业技能竞赛暨教学研讨活动组委会，成员名单如下：</w:t>
      </w:r>
    </w:p>
    <w:p w14:paraId="7A067C81">
      <w:pPr>
        <w:spacing w:line="560" w:lineRule="exact"/>
        <w:ind w:firstLine="640"/>
        <w:rPr>
          <w:rFonts w:ascii="仿宋_GB2312"/>
          <w:kern w:val="0"/>
        </w:rPr>
      </w:pPr>
      <w:r>
        <w:rPr>
          <w:rFonts w:hint="eastAsia" w:ascii="仿宋_GB2312"/>
          <w:kern w:val="0"/>
        </w:rPr>
        <w:t>主  任：陈吉首</w:t>
      </w:r>
    </w:p>
    <w:p w14:paraId="0D69425C">
      <w:pPr>
        <w:spacing w:line="560" w:lineRule="exact"/>
        <w:ind w:left="1920" w:leftChars="200" w:hanging="1280" w:hangingChars="400"/>
        <w:rPr>
          <w:rFonts w:hint="eastAsia" w:ascii="仿宋_GB2312"/>
          <w:color w:val="auto"/>
          <w:kern w:val="0"/>
        </w:rPr>
      </w:pPr>
      <w:r>
        <w:rPr>
          <w:rFonts w:hint="eastAsia" w:ascii="仿宋_GB2312"/>
          <w:kern w:val="0"/>
        </w:rPr>
        <w:t>副主任：</w:t>
      </w:r>
      <w:r>
        <w:rPr>
          <w:rFonts w:hint="eastAsia" w:ascii="仿宋_GB2312"/>
          <w:color w:val="auto"/>
          <w:kern w:val="0"/>
        </w:rPr>
        <w:t>杨占津 尤鹏辉 王宛芳 邓小华</w:t>
      </w:r>
      <w:r>
        <w:rPr>
          <w:rFonts w:hint="eastAsia" w:ascii="仿宋_GB2312"/>
          <w:color w:val="auto"/>
          <w:kern w:val="0"/>
          <w:lang w:val="en-US" w:eastAsia="zh-CN"/>
        </w:rPr>
        <w:t xml:space="preserve"> </w:t>
      </w:r>
      <w:r>
        <w:rPr>
          <w:rFonts w:hint="eastAsia" w:ascii="仿宋_GB2312"/>
          <w:color w:val="auto"/>
          <w:kern w:val="0"/>
          <w:lang w:eastAsia="zh-CN"/>
        </w:rPr>
        <w:t>葛丽娟</w:t>
      </w:r>
      <w:r>
        <w:rPr>
          <w:rFonts w:hint="eastAsia" w:ascii="仿宋_GB2312"/>
          <w:color w:val="auto"/>
          <w:kern w:val="0"/>
          <w:lang w:val="en-US" w:eastAsia="zh-CN"/>
        </w:rPr>
        <w:t xml:space="preserve"> </w:t>
      </w:r>
      <w:r>
        <w:rPr>
          <w:rFonts w:hint="eastAsia" w:ascii="仿宋_GB2312"/>
          <w:color w:val="auto"/>
          <w:kern w:val="0"/>
        </w:rPr>
        <w:t xml:space="preserve">罗尚鑫 </w:t>
      </w:r>
    </w:p>
    <w:p w14:paraId="427F8C16">
      <w:pPr>
        <w:spacing w:line="560" w:lineRule="exact"/>
        <w:ind w:left="1920" w:leftChars="600"/>
        <w:rPr>
          <w:rFonts w:hint="eastAsia" w:ascii="仿宋_GB2312" w:eastAsia="仿宋_GB2312"/>
          <w:color w:val="auto"/>
          <w:kern w:val="0"/>
          <w:lang w:eastAsia="zh-CN"/>
        </w:rPr>
      </w:pPr>
      <w:r>
        <w:rPr>
          <w:rFonts w:hint="eastAsia" w:ascii="仿宋_GB2312"/>
          <w:color w:val="auto"/>
          <w:kern w:val="0"/>
        </w:rPr>
        <w:t xml:space="preserve">张艳珍 范锦军 江九山 胡章程 邹起梓 </w:t>
      </w:r>
      <w:r>
        <w:rPr>
          <w:rFonts w:hint="eastAsia" w:ascii="仿宋_GB2312"/>
          <w:color w:val="auto"/>
          <w:kern w:val="0"/>
          <w:lang w:eastAsia="zh-CN"/>
        </w:rPr>
        <w:t>颜良重</w:t>
      </w:r>
    </w:p>
    <w:p w14:paraId="0960E011">
      <w:pPr>
        <w:spacing w:line="560" w:lineRule="exact"/>
        <w:ind w:left="1920" w:leftChars="600"/>
        <w:rPr>
          <w:rFonts w:ascii="仿宋_GB2312"/>
          <w:color w:val="auto"/>
          <w:kern w:val="0"/>
        </w:rPr>
      </w:pPr>
      <w:r>
        <w:rPr>
          <w:rFonts w:hint="eastAsia" w:ascii="仿宋_GB2312"/>
          <w:color w:val="auto"/>
          <w:kern w:val="0"/>
        </w:rPr>
        <w:t>李  勤</w:t>
      </w:r>
    </w:p>
    <w:p w14:paraId="40390144">
      <w:pPr>
        <w:spacing w:line="560" w:lineRule="exact"/>
        <w:ind w:firstLine="640"/>
        <w:rPr>
          <w:rFonts w:hint="eastAsia" w:ascii="仿宋_GB2312"/>
          <w:color w:val="auto"/>
          <w:kern w:val="0"/>
        </w:rPr>
      </w:pPr>
      <w:r>
        <w:rPr>
          <w:rFonts w:hint="eastAsia" w:ascii="仿宋_GB2312"/>
          <w:color w:val="auto"/>
          <w:kern w:val="0"/>
        </w:rPr>
        <w:t>成  员：李晓燕 罗忠清 潘巧莉 张族彩 张海娟</w:t>
      </w:r>
      <w:r>
        <w:rPr>
          <w:rFonts w:hint="default" w:ascii="仿宋_GB2312"/>
          <w:color w:val="auto"/>
          <w:kern w:val="0"/>
        </w:rPr>
        <w:t xml:space="preserve"> </w:t>
      </w:r>
      <w:r>
        <w:rPr>
          <w:rFonts w:hint="eastAsia" w:ascii="仿宋_GB2312"/>
          <w:color w:val="auto"/>
          <w:kern w:val="0"/>
        </w:rPr>
        <w:t xml:space="preserve">林幼春 </w:t>
      </w:r>
    </w:p>
    <w:p w14:paraId="674F6F60">
      <w:pPr>
        <w:spacing w:line="560" w:lineRule="exact"/>
        <w:ind w:firstLine="640"/>
        <w:rPr>
          <w:rFonts w:ascii="仿宋_GB2312"/>
          <w:color w:val="auto"/>
          <w:kern w:val="0"/>
        </w:rPr>
      </w:pPr>
      <w:r>
        <w:rPr>
          <w:rFonts w:hint="default" w:ascii="仿宋_GB2312"/>
          <w:color w:val="auto"/>
          <w:kern w:val="0"/>
        </w:rPr>
        <w:t xml:space="preserve">        吴</w:t>
      </w:r>
      <w:r>
        <w:rPr>
          <w:rFonts w:hint="eastAsia" w:ascii="仿宋_GB2312"/>
          <w:color w:val="auto"/>
          <w:kern w:val="0"/>
        </w:rPr>
        <w:t xml:space="preserve">国珍 严祖旺 </w:t>
      </w:r>
    </w:p>
    <w:p w14:paraId="616623A4">
      <w:pPr>
        <w:spacing w:line="560" w:lineRule="exact"/>
        <w:ind w:firstLine="640"/>
        <w:rPr>
          <w:rFonts w:hint="eastAsia"/>
        </w:rPr>
        <w:sectPr>
          <w:pgSz w:w="11906" w:h="16838"/>
          <w:pgMar w:top="2098" w:right="1531" w:bottom="1984" w:left="1531" w:header="851" w:footer="992" w:gutter="0"/>
          <w:pgNumType w:fmt="numberInDash"/>
          <w:cols w:space="720" w:num="1"/>
          <w:titlePg/>
          <w:docGrid w:type="lines" w:linePitch="435" w:charSpace="0"/>
        </w:sectPr>
      </w:pPr>
      <w:r>
        <w:rPr>
          <w:rFonts w:hint="eastAsia" w:ascii="仿宋_GB2312"/>
          <w:kern w:val="0"/>
        </w:rPr>
        <w:t>组委会下设办公室，挂靠在三明市特殊教育资源与指导中心，李勤兼任办公室主任，余长莲具体负责竞赛活动组织工作，林瑾莹具体负责教学研讨活动组织工作。</w:t>
      </w:r>
    </w:p>
    <w:p w14:paraId="03244898">
      <w:pPr>
        <w:spacing w:line="560" w:lineRule="exact"/>
        <w:rPr>
          <w:rFonts w:hint="eastAsia"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附件4</w:t>
      </w:r>
    </w:p>
    <w:p w14:paraId="6403D96A">
      <w:pPr>
        <w:spacing w:line="560" w:lineRule="exact"/>
        <w:rPr>
          <w:rFonts w:hint="eastAsia" w:ascii="仿宋_GB2312"/>
          <w:b/>
          <w:bCs/>
          <w:kern w:val="0"/>
          <w:sz w:val="36"/>
          <w:szCs w:val="36"/>
        </w:rPr>
      </w:pPr>
    </w:p>
    <w:p w14:paraId="504989A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三明市第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届特殊教育学生生活与职业技能</w:t>
      </w:r>
    </w:p>
    <w:p w14:paraId="6BA38A4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竞赛名额分配表</w:t>
      </w:r>
    </w:p>
    <w:tbl>
      <w:tblPr>
        <w:tblStyle w:val="5"/>
        <w:tblW w:w="91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502"/>
      </w:tblGrid>
      <w:tr w14:paraId="5E0C8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DD2F83">
            <w:pPr>
              <w:spacing w:line="560" w:lineRule="exact"/>
              <w:jc w:val="center"/>
              <w:rPr>
                <w:rFonts w:ascii="仿宋_GB2312" w:hAnsi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</w:rPr>
              <w:t>特教班（校）</w:t>
            </w:r>
          </w:p>
        </w:tc>
        <w:tc>
          <w:tcPr>
            <w:tcW w:w="4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F26B2">
            <w:pPr>
              <w:spacing w:line="560" w:lineRule="exact"/>
              <w:jc w:val="center"/>
              <w:rPr>
                <w:rFonts w:ascii="仿宋_GB2312" w:hAnsi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</w:rPr>
              <w:t>参赛人数</w:t>
            </w:r>
          </w:p>
        </w:tc>
      </w:tr>
      <w:tr w14:paraId="715DB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466C1">
            <w:pPr>
              <w:spacing w:line="56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三明市特殊教育学校</w:t>
            </w:r>
          </w:p>
        </w:tc>
        <w:tc>
          <w:tcPr>
            <w:tcW w:w="4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443DA2">
            <w:pPr>
              <w:spacing w:line="560" w:lineRule="exact"/>
              <w:jc w:val="center"/>
              <w:rPr>
                <w:rFonts w:ascii="仿宋_GB2312" w:hAnsi="仿宋_GB2312" w:cs="仿宋_GB2312"/>
                <w:b/>
                <w:bCs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lang w:val="en-US" w:eastAsia="zh-CN"/>
              </w:rPr>
              <w:t>60</w:t>
            </w:r>
            <w:r>
              <w:rPr>
                <w:rFonts w:hint="eastAsia" w:ascii="仿宋_GB2312" w:hAnsi="仿宋_GB2312" w:cs="仿宋_GB2312"/>
                <w:color w:val="auto"/>
                <w:kern w:val="0"/>
              </w:rPr>
              <w:t>人</w:t>
            </w:r>
          </w:p>
        </w:tc>
      </w:tr>
      <w:tr w14:paraId="2792C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897001">
            <w:pPr>
              <w:spacing w:line="560" w:lineRule="exact"/>
              <w:jc w:val="center"/>
              <w:rPr>
                <w:rFonts w:hint="eastAsia"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三明十中特教班</w:t>
            </w:r>
          </w:p>
        </w:tc>
        <w:tc>
          <w:tcPr>
            <w:tcW w:w="4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4E5C7">
            <w:pPr>
              <w:spacing w:line="560" w:lineRule="exact"/>
              <w:jc w:val="center"/>
              <w:rPr>
                <w:rFonts w:hint="eastAsia"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4人</w:t>
            </w:r>
          </w:p>
        </w:tc>
      </w:tr>
      <w:tr w14:paraId="51B3E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B7BB8">
            <w:pPr>
              <w:spacing w:line="560" w:lineRule="exact"/>
              <w:jc w:val="center"/>
              <w:rPr>
                <w:rFonts w:hint="eastAsia"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沙县区城关第三小学特教班</w:t>
            </w:r>
          </w:p>
        </w:tc>
        <w:tc>
          <w:tcPr>
            <w:tcW w:w="4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D9398">
            <w:pPr>
              <w:spacing w:line="560" w:lineRule="exact"/>
              <w:jc w:val="center"/>
              <w:rPr>
                <w:rFonts w:hint="eastAsia"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3人</w:t>
            </w:r>
          </w:p>
        </w:tc>
      </w:tr>
      <w:tr w14:paraId="1676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277382"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三元区长安小学特教班</w:t>
            </w:r>
          </w:p>
        </w:tc>
        <w:tc>
          <w:tcPr>
            <w:tcW w:w="4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B2772B">
            <w:pPr>
              <w:spacing w:line="560" w:lineRule="exact"/>
              <w:jc w:val="center"/>
              <w:rPr>
                <w:rFonts w:hint="eastAsia"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auto"/>
                <w:kern w:val="0"/>
              </w:rPr>
              <w:t>人</w:t>
            </w:r>
          </w:p>
        </w:tc>
      </w:tr>
      <w:tr w14:paraId="6BAC8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97F8A4">
            <w:pPr>
              <w:spacing w:line="560" w:lineRule="exact"/>
              <w:jc w:val="center"/>
              <w:rPr>
                <w:rFonts w:hint="eastAsia"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泰宁县水南小学特教班</w:t>
            </w:r>
          </w:p>
        </w:tc>
        <w:tc>
          <w:tcPr>
            <w:tcW w:w="4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D1CC9">
            <w:pPr>
              <w:spacing w:line="560" w:lineRule="exact"/>
              <w:jc w:val="center"/>
              <w:rPr>
                <w:rFonts w:hint="eastAsia"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color w:val="auto"/>
                <w:kern w:val="0"/>
              </w:rPr>
              <w:t>人</w:t>
            </w:r>
          </w:p>
        </w:tc>
      </w:tr>
      <w:tr w14:paraId="68153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4F4E23">
            <w:pPr>
              <w:spacing w:line="560" w:lineRule="exact"/>
              <w:jc w:val="center"/>
              <w:rPr>
                <w:rFonts w:hint="eastAsia"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将乐县城关中心小学特教班</w:t>
            </w:r>
          </w:p>
        </w:tc>
        <w:tc>
          <w:tcPr>
            <w:tcW w:w="4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16C87">
            <w:pPr>
              <w:spacing w:line="56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color w:val="auto"/>
                <w:kern w:val="0"/>
              </w:rPr>
              <w:t>人</w:t>
            </w:r>
          </w:p>
        </w:tc>
      </w:tr>
      <w:tr w14:paraId="517A9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09F81">
            <w:pPr>
              <w:spacing w:line="560" w:lineRule="exact"/>
              <w:jc w:val="center"/>
              <w:rPr>
                <w:rFonts w:hint="eastAsia"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明溪县城关小学</w:t>
            </w:r>
            <w:r>
              <w:rPr>
                <w:rFonts w:hint="eastAsia" w:ascii="仿宋_GB2312" w:hAnsi="仿宋_GB2312" w:cs="仿宋_GB2312"/>
                <w:kern w:val="0"/>
                <w:lang w:eastAsia="zh-CN"/>
              </w:rPr>
              <w:t>附属</w:t>
            </w:r>
            <w:r>
              <w:rPr>
                <w:rFonts w:hint="eastAsia" w:ascii="仿宋_GB2312" w:hAnsi="仿宋_GB2312" w:cs="仿宋_GB2312"/>
                <w:kern w:val="0"/>
              </w:rPr>
              <w:t>特教班</w:t>
            </w:r>
          </w:p>
        </w:tc>
        <w:tc>
          <w:tcPr>
            <w:tcW w:w="4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73C127">
            <w:pPr>
              <w:spacing w:line="56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auto"/>
                <w:kern w:val="0"/>
              </w:rPr>
              <w:t>人</w:t>
            </w:r>
          </w:p>
        </w:tc>
      </w:tr>
      <w:tr w14:paraId="1A119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758F75">
            <w:pPr>
              <w:spacing w:line="560" w:lineRule="exact"/>
              <w:jc w:val="center"/>
              <w:rPr>
                <w:rFonts w:hint="eastAsia"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永安市特殊教育学校</w:t>
            </w:r>
          </w:p>
        </w:tc>
        <w:tc>
          <w:tcPr>
            <w:tcW w:w="4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DB6FD">
            <w:pPr>
              <w:spacing w:line="56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1</w:t>
            </w:r>
            <w:r>
              <w:rPr>
                <w:rFonts w:hint="eastAsia" w:ascii="仿宋_GB2312" w:hAnsi="仿宋_GB2312" w:cs="仿宋_GB2312"/>
                <w:color w:val="auto"/>
                <w:kern w:val="0"/>
                <w:lang w:val="en-US" w:eastAsia="zh-CN"/>
              </w:rPr>
              <w:t>7</w:t>
            </w:r>
            <w:r>
              <w:rPr>
                <w:rFonts w:hint="eastAsia" w:ascii="仿宋_GB2312" w:hAnsi="仿宋_GB2312" w:cs="仿宋_GB2312"/>
                <w:color w:val="auto"/>
                <w:kern w:val="0"/>
              </w:rPr>
              <w:t>人</w:t>
            </w:r>
          </w:p>
        </w:tc>
      </w:tr>
      <w:tr w14:paraId="2CC22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70F57">
            <w:pPr>
              <w:spacing w:line="560" w:lineRule="exact"/>
              <w:jc w:val="center"/>
              <w:rPr>
                <w:rFonts w:hint="eastAsia"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宁化县特殊教育学校</w:t>
            </w:r>
          </w:p>
        </w:tc>
        <w:tc>
          <w:tcPr>
            <w:tcW w:w="4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C764B2">
            <w:pPr>
              <w:spacing w:line="56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lang w:val="en-US" w:eastAsia="zh-CN"/>
              </w:rPr>
              <w:t>22</w:t>
            </w:r>
            <w:r>
              <w:rPr>
                <w:rFonts w:hint="eastAsia" w:ascii="仿宋_GB2312" w:hAnsi="仿宋_GB2312" w:cs="仿宋_GB2312"/>
                <w:color w:val="auto"/>
                <w:kern w:val="0"/>
              </w:rPr>
              <w:t>人</w:t>
            </w:r>
          </w:p>
        </w:tc>
      </w:tr>
      <w:tr w14:paraId="7E013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020651">
            <w:pPr>
              <w:spacing w:line="560" w:lineRule="exact"/>
              <w:jc w:val="center"/>
              <w:rPr>
                <w:rFonts w:hint="eastAsia"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大田县特殊教育学校</w:t>
            </w:r>
          </w:p>
        </w:tc>
        <w:tc>
          <w:tcPr>
            <w:tcW w:w="4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FB0F7E">
            <w:pPr>
              <w:spacing w:line="56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lang w:val="en-US" w:eastAsia="zh-CN"/>
              </w:rPr>
              <w:t>35</w:t>
            </w:r>
            <w:r>
              <w:rPr>
                <w:rFonts w:hint="eastAsia" w:ascii="仿宋_GB2312" w:hAnsi="仿宋_GB2312" w:cs="仿宋_GB2312"/>
                <w:color w:val="auto"/>
                <w:kern w:val="0"/>
              </w:rPr>
              <w:t>人</w:t>
            </w:r>
          </w:p>
        </w:tc>
      </w:tr>
      <w:tr w14:paraId="60FA5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3A934">
            <w:pPr>
              <w:spacing w:line="560" w:lineRule="exact"/>
              <w:jc w:val="center"/>
              <w:rPr>
                <w:rFonts w:hint="eastAsia"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尤溪县特殊教育学校</w:t>
            </w:r>
          </w:p>
        </w:tc>
        <w:tc>
          <w:tcPr>
            <w:tcW w:w="4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27A4B">
            <w:pPr>
              <w:spacing w:line="56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lang w:val="en-US" w:eastAsia="zh-CN"/>
              </w:rPr>
              <w:t>19</w:t>
            </w:r>
            <w:r>
              <w:rPr>
                <w:rFonts w:hint="eastAsia" w:ascii="仿宋_GB2312" w:hAnsi="仿宋_GB2312" w:cs="仿宋_GB2312"/>
                <w:color w:val="auto"/>
                <w:kern w:val="0"/>
              </w:rPr>
              <w:t>人</w:t>
            </w:r>
          </w:p>
        </w:tc>
      </w:tr>
      <w:tr w14:paraId="6E6FA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9D3D5">
            <w:pPr>
              <w:spacing w:line="560" w:lineRule="exact"/>
              <w:jc w:val="center"/>
              <w:rPr>
                <w:rFonts w:hint="eastAsia"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建宁县特殊教育学校</w:t>
            </w:r>
          </w:p>
        </w:tc>
        <w:tc>
          <w:tcPr>
            <w:tcW w:w="4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BECE52">
            <w:pPr>
              <w:spacing w:line="56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12人</w:t>
            </w:r>
          </w:p>
        </w:tc>
      </w:tr>
      <w:tr w14:paraId="0B76A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E6AAD">
            <w:pPr>
              <w:spacing w:line="560" w:lineRule="exact"/>
              <w:jc w:val="center"/>
              <w:rPr>
                <w:rFonts w:hint="eastAsia"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清流县特殊教育学校</w:t>
            </w:r>
          </w:p>
        </w:tc>
        <w:tc>
          <w:tcPr>
            <w:tcW w:w="4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61ED4">
            <w:pPr>
              <w:spacing w:line="560" w:lineRule="exact"/>
              <w:jc w:val="center"/>
              <w:rPr>
                <w:rFonts w:ascii="仿宋_GB2312" w:hAns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12人</w:t>
            </w:r>
          </w:p>
        </w:tc>
      </w:tr>
      <w:tr w14:paraId="0FBF6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1C91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lang w:eastAsia="zh-CN"/>
              </w:rPr>
              <w:t>合</w:t>
            </w: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lang w:eastAsia="zh-CN"/>
              </w:rPr>
              <w:t>计</w:t>
            </w:r>
          </w:p>
        </w:tc>
        <w:tc>
          <w:tcPr>
            <w:tcW w:w="4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242C6">
            <w:pPr>
              <w:spacing w:line="5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lang w:val="en-US" w:eastAsia="zh-CN"/>
              </w:rPr>
              <w:t>197人</w:t>
            </w:r>
          </w:p>
        </w:tc>
      </w:tr>
    </w:tbl>
    <w:p w14:paraId="3FE6271E">
      <w:pPr>
        <w:spacing w:line="560" w:lineRule="exact"/>
        <w:ind w:firstLine="560" w:firstLineChars="200"/>
        <w:rPr>
          <w:rFonts w:hint="eastAsia" w:ascii="仿宋_GB2312" w:hAnsi="Times New Roman" w:cs="Times New Roman"/>
          <w:kern w:val="0"/>
          <w:sz w:val="28"/>
          <w:szCs w:val="28"/>
        </w:rPr>
      </w:pPr>
      <w:r>
        <w:rPr>
          <w:rFonts w:hint="eastAsia" w:ascii="仿宋_GB2312" w:hAnsi="Times New Roman" w:cs="Times New Roman"/>
          <w:kern w:val="0"/>
          <w:sz w:val="28"/>
          <w:szCs w:val="28"/>
          <w:lang w:eastAsia="zh-CN"/>
        </w:rPr>
        <w:t>备注：参赛人数按照各校（特教班）上报的基报表总人数的</w:t>
      </w:r>
      <w:r>
        <w:rPr>
          <w:rFonts w:hint="eastAsia" w:ascii="仿宋_GB2312" w:hAnsi="Times New Roman" w:cs="Times New Roman"/>
          <w:kern w:val="0"/>
          <w:sz w:val="28"/>
          <w:szCs w:val="28"/>
          <w:lang w:val="en-US" w:eastAsia="zh-CN"/>
        </w:rPr>
        <w:t>20%计算，遇小数点的四舍五入。</w:t>
      </w:r>
    </w:p>
    <w:p w14:paraId="2EA77FCD">
      <w:pPr>
        <w:pStyle w:val="2"/>
        <w:rPr>
          <w:rFonts w:hint="eastAsia"/>
        </w:rPr>
      </w:pPr>
    </w:p>
    <w:p w14:paraId="2A584490">
      <w:pPr>
        <w:spacing w:line="560" w:lineRule="exact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附件5</w:t>
      </w:r>
    </w:p>
    <w:p w14:paraId="61D9833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4B0CB1F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三明市第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届特殊教育学生生活与职业</w:t>
      </w:r>
    </w:p>
    <w:p w14:paraId="752E7B9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技能竞赛报名表</w:t>
      </w:r>
    </w:p>
    <w:p w14:paraId="3E29C2F9">
      <w:pPr>
        <w:spacing w:line="560" w:lineRule="exact"/>
        <w:rPr>
          <w:rFonts w:ascii="宋体" w:hAnsi="宋体" w:eastAsia="宋体"/>
          <w:b/>
          <w:bCs/>
          <w:kern w:val="0"/>
          <w:sz w:val="18"/>
          <w:szCs w:val="18"/>
        </w:rPr>
      </w:pPr>
      <w:r>
        <w:rPr>
          <w:rFonts w:hint="eastAsia" w:ascii="仿宋_GB2312"/>
          <w:kern w:val="0"/>
          <w:sz w:val="28"/>
          <w:szCs w:val="28"/>
        </w:rPr>
        <w:t>学校名称：</w:t>
      </w:r>
    </w:p>
    <w:tbl>
      <w:tblPr>
        <w:tblStyle w:val="5"/>
        <w:tblW w:w="8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387"/>
        <w:gridCol w:w="1389"/>
        <w:gridCol w:w="1084"/>
        <w:gridCol w:w="1530"/>
        <w:gridCol w:w="1368"/>
      </w:tblGrid>
      <w:tr w14:paraId="625BB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3B4AA0"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8DFFE">
            <w:pPr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残疾类别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EA98D6"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709560">
            <w:pPr>
              <w:spacing w:line="560" w:lineRule="exact"/>
              <w:jc w:val="center"/>
              <w:rPr>
                <w:rFonts w:ascii="宋体" w:hAnsi="宋体" w:eastAsia="宋体"/>
                <w:kern w:val="0"/>
                <w:sz w:val="44"/>
                <w:szCs w:val="44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68BBE">
            <w:pPr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FABBD7">
            <w:pPr>
              <w:spacing w:line="560" w:lineRule="exac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指导教师</w:t>
            </w:r>
          </w:p>
        </w:tc>
      </w:tr>
      <w:tr w14:paraId="353BB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CC332"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kern w:val="0"/>
                <w:sz w:val="10"/>
                <w:szCs w:val="4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5225DD"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kern w:val="0"/>
                <w:sz w:val="10"/>
                <w:szCs w:val="4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E66BE"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kern w:val="0"/>
                <w:sz w:val="10"/>
                <w:szCs w:val="4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BE5A9C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1D99D6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924BFB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</w:tr>
      <w:tr w14:paraId="64505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02AA9B"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kern w:val="0"/>
                <w:sz w:val="10"/>
                <w:szCs w:val="4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580732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DD5BF5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C4E689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B69EF4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D69FF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</w:tr>
      <w:tr w14:paraId="040DD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9CD280"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kern w:val="0"/>
                <w:sz w:val="10"/>
                <w:szCs w:val="4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3698AE">
            <w:pPr>
              <w:spacing w:line="560" w:lineRule="exact"/>
              <w:ind w:firstLine="560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6BCAF8">
            <w:pPr>
              <w:spacing w:line="560" w:lineRule="exact"/>
              <w:ind w:firstLine="560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669731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780B8B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9E0A68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</w:tr>
      <w:tr w14:paraId="2EB4D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8A4DDE"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kern w:val="0"/>
                <w:sz w:val="10"/>
                <w:szCs w:val="4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1E8F0">
            <w:pPr>
              <w:spacing w:line="560" w:lineRule="exact"/>
              <w:ind w:firstLine="560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DF8D14">
            <w:pPr>
              <w:spacing w:line="560" w:lineRule="exact"/>
              <w:ind w:firstLine="560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15F5C5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980D89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BFE4E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</w:tr>
      <w:tr w14:paraId="29F71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C82F5"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kern w:val="0"/>
                <w:sz w:val="10"/>
                <w:szCs w:val="4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67587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DF17C7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5E97A6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48250C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50AE4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</w:tr>
      <w:tr w14:paraId="37C78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1EECEB"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kern w:val="0"/>
                <w:sz w:val="10"/>
                <w:szCs w:val="4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F2B9BE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C2A0C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C2B3C4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A1AAB0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573982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</w:tr>
      <w:tr w14:paraId="475F5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A9F8A"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kern w:val="0"/>
                <w:sz w:val="10"/>
                <w:szCs w:val="4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CDA156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7FBD75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85DE51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A0F5B0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342528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</w:tr>
      <w:tr w14:paraId="45608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D14D8"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kern w:val="0"/>
                <w:sz w:val="10"/>
                <w:szCs w:val="4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A4F918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0ECE11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070708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D233B8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759F2A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</w:tr>
      <w:tr w14:paraId="021BE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01D4C5"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kern w:val="0"/>
                <w:sz w:val="10"/>
                <w:szCs w:val="4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78433A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58A84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04FB50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219DEE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A4338B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</w:tr>
      <w:tr w14:paraId="79DC8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68690"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kern w:val="0"/>
                <w:sz w:val="10"/>
                <w:szCs w:val="4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BC343B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B26E6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536509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B31973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2A8F75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</w:tr>
      <w:tr w14:paraId="28B03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FBD304"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kern w:val="0"/>
                <w:sz w:val="10"/>
                <w:szCs w:val="4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EED1F6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19A470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4AC2F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4E6F7B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43A9BE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</w:tr>
      <w:tr w14:paraId="0DC51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5FF0FE"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kern w:val="0"/>
                <w:sz w:val="10"/>
                <w:szCs w:val="4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90D4DF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05A800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E6F2C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950084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7E9078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</w:tr>
      <w:tr w14:paraId="2CF73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44DFF"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kern w:val="0"/>
                <w:sz w:val="10"/>
                <w:szCs w:val="4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C37DF9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55F438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8179DB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EE2297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B4CBDF">
            <w:pPr>
              <w:spacing w:line="560" w:lineRule="exact"/>
              <w:jc w:val="center"/>
              <w:rPr>
                <w:rFonts w:eastAsia="宋体"/>
                <w:kern w:val="0"/>
                <w:sz w:val="10"/>
                <w:szCs w:val="28"/>
              </w:rPr>
            </w:pPr>
          </w:p>
        </w:tc>
      </w:tr>
    </w:tbl>
    <w:p w14:paraId="01B596C8">
      <w:pPr>
        <w:spacing w:line="560" w:lineRule="exact"/>
        <w:rPr>
          <w:rFonts w:ascii="黑体" w:hAnsi="黑体" w:eastAsia="黑体"/>
          <w:kern w:val="0"/>
        </w:rPr>
      </w:pPr>
    </w:p>
    <w:p w14:paraId="1C03A5C8">
      <w:pPr>
        <w:pStyle w:val="3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3986B9FC">
      <w:bookmarkStart w:id="1" w:name="_GoBack"/>
      <w:bookmarkEnd w:id="1"/>
    </w:p>
    <w:sectPr>
      <w:footerReference r:id="rId6" w:type="default"/>
      <w:footerReference r:id="rId7" w:type="even"/>
      <w:pgSz w:w="11906" w:h="16838"/>
      <w:pgMar w:top="2098" w:right="1531" w:bottom="1985" w:left="1531" w:header="851" w:footer="992" w:gutter="0"/>
      <w:pgNumType w:fmt="numberInDash"/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C43A08-5885-4FAA-B9F2-8A351179A2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0C9EF1E-D6C3-4709-91EA-A59DF70536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8EECC83-256D-4B48-9547-5FEE2F3582E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7BDA73F-81BC-45DF-9722-07E17CA1CC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90C05D5-3FEF-4853-9FA5-D4CD9EE24A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1F7FB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F0532E">
                          <w:pPr>
                            <w:pStyle w:val="4"/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F0532E">
                    <w:pPr>
                      <w:pStyle w:val="4"/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59E10">
    <w:pPr>
      <w:pStyle w:val="4"/>
      <w:framePr w:wrap="around" w:vAnchor="text" w:hAnchor="margin" w:xAlign="outside" w:y="3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6820E194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347CA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8875E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98875E"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AD242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F1100A0">
                          <w:pPr>
                            <w:pStyle w:val="4"/>
                            <w:rPr>
                              <w:rStyle w:val="7"/>
                              <w:rFonts w:hint="eastAsia" w:ascii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F1100A0">
                    <w:pPr>
                      <w:pStyle w:val="4"/>
                      <w:rPr>
                        <w:rStyle w:val="7"/>
                        <w:rFonts w:hint="eastAsia" w:ascii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CF8BE">
    <w:pPr>
      <w:pStyle w:val="4"/>
      <w:framePr w:wrap="around" w:vAnchor="text" w:hAnchor="margin" w:xAlign="outside" w:y="3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52346445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ZDU0YzU5MzMxOGNmNGE0M2ZkOGJmZTc5ZGM3OTgifQ=="/>
  </w:docVars>
  <w:rsids>
    <w:rsidRoot w:val="408A21F3"/>
    <w:rsid w:val="408A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next w:val="3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endnote text"/>
    <w:qFormat/>
    <w:uiPriority w:val="99"/>
    <w:pPr>
      <w:widowControl w:val="0"/>
      <w:snapToGrid w:val="0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2024-09-03T08:54:00Z</dcterms:created>
  <dc:creator>西西妈妈</dc:creator>
  <cp:lastModifiedBy>西西妈妈</cp:lastModifiedBy>
  <dcterms:modified xsi:type="dcterms:W3CDTF">2024-09-03T08:54:56Z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97C8F6FB5A314D5BB305B2D66321E2ED_11</vt:lpwstr>
  </property>
</Properties>
</file>