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F" w:rsidRDefault="00ED366F" w:rsidP="00ED366F">
      <w:pPr>
        <w:spacing w:line="596" w:lineRule="exact"/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ED366F" w:rsidRDefault="00ED366F" w:rsidP="00ED366F">
      <w:pPr>
        <w:spacing w:line="596" w:lineRule="exact"/>
        <w:jc w:val="center"/>
        <w:outlineLvl w:val="0"/>
        <w:rPr>
          <w:rFonts w:ascii="方正小标宋简体" w:eastAsia="方正小标宋简体" w:hAnsi="仿宋" w:hint="eastAsia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2020年第一季度全省政府网站检查情况表</w:t>
      </w:r>
    </w:p>
    <w:p w:rsidR="00ED366F" w:rsidRDefault="00ED366F" w:rsidP="00ED366F">
      <w:pPr>
        <w:spacing w:line="596" w:lineRule="exact"/>
        <w:jc w:val="center"/>
        <w:outlineLvl w:val="0"/>
        <w:rPr>
          <w:rFonts w:ascii="方正小标宋简体" w:eastAsia="方正小标宋简体" w:hAnsi="仿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834"/>
        <w:gridCol w:w="1871"/>
        <w:gridCol w:w="1984"/>
        <w:gridCol w:w="1276"/>
        <w:gridCol w:w="1998"/>
        <w:gridCol w:w="1559"/>
      </w:tblGrid>
      <w:tr w:rsidR="00ED366F" w:rsidTr="002236C8">
        <w:trPr>
          <w:trHeight w:val="735"/>
          <w:jc w:val="center"/>
        </w:trPr>
        <w:tc>
          <w:tcPr>
            <w:tcW w:w="834" w:type="dxa"/>
            <w:vMerge w:val="restart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Merge w:val="restart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部门/地区</w:t>
            </w:r>
          </w:p>
        </w:tc>
        <w:tc>
          <w:tcPr>
            <w:tcW w:w="1984" w:type="dxa"/>
            <w:vMerge w:val="restart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运行网站总数</w:t>
            </w:r>
          </w:p>
        </w:tc>
        <w:tc>
          <w:tcPr>
            <w:tcW w:w="1276" w:type="dxa"/>
            <w:vMerge w:val="restart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检查</w:t>
            </w:r>
          </w:p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网站数</w:t>
            </w:r>
            <w:proofErr w:type="gramEnd"/>
          </w:p>
        </w:tc>
        <w:tc>
          <w:tcPr>
            <w:tcW w:w="1998" w:type="dxa"/>
            <w:vMerge w:val="restart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检查不合格</w:t>
            </w:r>
          </w:p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网站数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检查</w:t>
            </w:r>
          </w:p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不合格率</w:t>
            </w:r>
          </w:p>
        </w:tc>
      </w:tr>
      <w:tr w:rsidR="00ED366F" w:rsidTr="002236C8">
        <w:trPr>
          <w:trHeight w:val="596"/>
          <w:jc w:val="center"/>
        </w:trPr>
        <w:tc>
          <w:tcPr>
            <w:tcW w:w="834" w:type="dxa"/>
            <w:vMerge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998" w:type="dxa"/>
            <w:vMerge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省直部门（含二级网站）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50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4%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福州市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39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厦门市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52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漳州市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48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泉州市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50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三明市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42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莆田市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27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南平市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37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龙岩市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宁德市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平潭综合</w:t>
            </w:r>
          </w:p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实验区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2705" w:type="dxa"/>
            <w:gridSpan w:val="2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435</w:t>
            </w:r>
          </w:p>
        </w:tc>
        <w:tc>
          <w:tcPr>
            <w:tcW w:w="1276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435</w:t>
            </w:r>
          </w:p>
        </w:tc>
        <w:tc>
          <w:tcPr>
            <w:tcW w:w="1998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0.46%</w:t>
            </w:r>
          </w:p>
        </w:tc>
      </w:tr>
    </w:tbl>
    <w:p w:rsidR="00ED366F" w:rsidRDefault="00ED366F" w:rsidP="00ED366F">
      <w:pPr>
        <w:spacing w:line="596" w:lineRule="exact"/>
        <w:jc w:val="left"/>
        <w:rPr>
          <w:rFonts w:ascii="黑体" w:eastAsia="黑体" w:hAnsi="黑体" w:hint="eastAsia"/>
          <w:szCs w:val="32"/>
        </w:rPr>
      </w:pPr>
      <w:r>
        <w:rPr>
          <w:rFonts w:ascii="仿宋" w:eastAsia="仿宋" w:hAnsi="仿宋"/>
          <w:color w:val="FF0000"/>
          <w:szCs w:val="31"/>
        </w:rPr>
        <w:br w:type="page"/>
      </w:r>
      <w:r>
        <w:rPr>
          <w:rFonts w:ascii="黑体" w:eastAsia="黑体" w:hAnsi="黑体" w:hint="eastAsia"/>
          <w:szCs w:val="32"/>
        </w:rPr>
        <w:lastRenderedPageBreak/>
        <w:t>附件2</w:t>
      </w:r>
    </w:p>
    <w:p w:rsidR="00ED366F" w:rsidRDefault="00ED366F" w:rsidP="00ED366F">
      <w:pPr>
        <w:spacing w:line="360" w:lineRule="auto"/>
        <w:jc w:val="center"/>
        <w:outlineLvl w:val="0"/>
        <w:rPr>
          <w:rFonts w:ascii="方正小标宋简体" w:eastAsia="方正小标宋简体" w:hAnsi="仿宋" w:hint="eastAsia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2020年第一季度不合格政府网站名单</w:t>
      </w:r>
    </w:p>
    <w:p w:rsidR="00ED366F" w:rsidRDefault="00ED366F" w:rsidP="00ED366F">
      <w:pPr>
        <w:spacing w:line="360" w:lineRule="auto"/>
        <w:jc w:val="center"/>
        <w:outlineLvl w:val="0"/>
        <w:rPr>
          <w:rFonts w:ascii="方正小标宋简体" w:eastAsia="方正小标宋简体" w:hAnsi="仿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551"/>
        <w:gridCol w:w="3736"/>
      </w:tblGrid>
      <w:tr w:rsidR="00ED366F" w:rsidTr="002236C8">
        <w:trPr>
          <w:jc w:val="center"/>
        </w:trPr>
        <w:tc>
          <w:tcPr>
            <w:tcW w:w="817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outlineLvl w:val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outlineLvl w:val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所属地区</w:t>
            </w:r>
          </w:p>
        </w:tc>
        <w:tc>
          <w:tcPr>
            <w:tcW w:w="2551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网站名称</w:t>
            </w:r>
          </w:p>
        </w:tc>
        <w:tc>
          <w:tcPr>
            <w:tcW w:w="3736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抽查发现突出问题</w:t>
            </w:r>
          </w:p>
        </w:tc>
      </w:tr>
      <w:tr w:rsidR="00ED366F" w:rsidTr="002236C8">
        <w:trPr>
          <w:jc w:val="center"/>
        </w:trPr>
        <w:tc>
          <w:tcPr>
            <w:tcW w:w="817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D366F" w:rsidRDefault="00ED366F" w:rsidP="002236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福建省</w:t>
            </w:r>
          </w:p>
        </w:tc>
        <w:tc>
          <w:tcPr>
            <w:tcW w:w="2551" w:type="dxa"/>
            <w:vAlign w:val="center"/>
          </w:tcPr>
          <w:p w:rsidR="00ED366F" w:rsidRDefault="00ED366F" w:rsidP="002236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福建省教育厅</w:t>
            </w:r>
          </w:p>
        </w:tc>
        <w:tc>
          <w:tcPr>
            <w:tcW w:w="3736" w:type="dxa"/>
            <w:vMerge w:val="restart"/>
            <w:vAlign w:val="center"/>
          </w:tcPr>
          <w:p w:rsidR="00ED366F" w:rsidRDefault="00ED366F" w:rsidP="002236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栏目不更新（单项否决）</w:t>
            </w:r>
          </w:p>
        </w:tc>
      </w:tr>
      <w:tr w:rsidR="00ED366F" w:rsidTr="002236C8">
        <w:trPr>
          <w:jc w:val="center"/>
        </w:trPr>
        <w:tc>
          <w:tcPr>
            <w:tcW w:w="817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ED366F" w:rsidRDefault="00ED366F" w:rsidP="00223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366F" w:rsidRDefault="00ED366F" w:rsidP="002236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福建省民政厅</w:t>
            </w:r>
          </w:p>
        </w:tc>
        <w:tc>
          <w:tcPr>
            <w:tcW w:w="3736" w:type="dxa"/>
            <w:vMerge/>
            <w:vAlign w:val="center"/>
          </w:tcPr>
          <w:p w:rsidR="00ED366F" w:rsidRDefault="00ED366F" w:rsidP="002236C8">
            <w:pPr>
              <w:rPr>
                <w:sz w:val="28"/>
                <w:szCs w:val="28"/>
              </w:rPr>
            </w:pPr>
          </w:p>
        </w:tc>
      </w:tr>
    </w:tbl>
    <w:p w:rsidR="00ED366F" w:rsidRDefault="00ED366F" w:rsidP="00ED366F">
      <w:pPr>
        <w:spacing w:line="596" w:lineRule="exact"/>
        <w:jc w:val="left"/>
        <w:rPr>
          <w:rFonts w:ascii="黑体" w:eastAsia="黑体" w:hAnsi="黑体" w:hint="eastAsia"/>
          <w:szCs w:val="31"/>
        </w:rPr>
      </w:pPr>
    </w:p>
    <w:p w:rsidR="00ED366F" w:rsidRDefault="00ED366F" w:rsidP="00ED366F">
      <w:pPr>
        <w:spacing w:line="596" w:lineRule="exact"/>
        <w:jc w:val="left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黑体" w:eastAsia="黑体" w:hAnsi="黑体" w:hint="eastAsia"/>
          <w:szCs w:val="32"/>
        </w:rPr>
        <w:t>附件3</w:t>
      </w:r>
    </w:p>
    <w:p w:rsidR="00ED366F" w:rsidRDefault="00ED366F" w:rsidP="00ED366F">
      <w:pPr>
        <w:spacing w:line="596" w:lineRule="exact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2020年第一季度全省政务新媒体检查情况表</w:t>
      </w:r>
    </w:p>
    <w:p w:rsidR="00ED366F" w:rsidRDefault="00ED366F" w:rsidP="00ED366F">
      <w:pPr>
        <w:spacing w:line="596" w:lineRule="exact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834"/>
        <w:gridCol w:w="1871"/>
        <w:gridCol w:w="1984"/>
        <w:gridCol w:w="1720"/>
        <w:gridCol w:w="1720"/>
        <w:gridCol w:w="1520"/>
      </w:tblGrid>
      <w:tr w:rsidR="00ED366F" w:rsidTr="002236C8">
        <w:trPr>
          <w:trHeight w:val="1371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部门/地区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运行政务新媒体总数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检查政务新</w:t>
            </w: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媒体数</w:t>
            </w:r>
            <w:proofErr w:type="gramEnd"/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不合格政务新</w:t>
            </w: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媒体数</w:t>
            </w:r>
            <w:proofErr w:type="gramEnd"/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不合格率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省直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87</w:t>
            </w:r>
          </w:p>
        </w:tc>
        <w:tc>
          <w:tcPr>
            <w:tcW w:w="1720" w:type="dxa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87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福州市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303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303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厦门市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181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181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漳州市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165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165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泉州市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509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509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三明市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108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108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莆田市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58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58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南平市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289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289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龙岩市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208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208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宁德市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240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240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83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</w:t>
            </w:r>
          </w:p>
        </w:tc>
        <w:tc>
          <w:tcPr>
            <w:tcW w:w="1871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平潭综合</w:t>
            </w:r>
          </w:p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实验区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22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22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4.55%</w:t>
            </w:r>
          </w:p>
        </w:tc>
      </w:tr>
      <w:tr w:rsidR="00ED366F" w:rsidTr="002236C8">
        <w:trPr>
          <w:trHeight w:val="390"/>
          <w:jc w:val="center"/>
        </w:trPr>
        <w:tc>
          <w:tcPr>
            <w:tcW w:w="2705" w:type="dxa"/>
            <w:gridSpan w:val="2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984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2170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2170</w:t>
            </w:r>
          </w:p>
        </w:tc>
        <w:tc>
          <w:tcPr>
            <w:tcW w:w="17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ED366F" w:rsidRDefault="00ED366F" w:rsidP="002236C8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0.05%</w:t>
            </w:r>
          </w:p>
        </w:tc>
      </w:tr>
    </w:tbl>
    <w:p w:rsidR="00ED366F" w:rsidRDefault="00ED366F" w:rsidP="00ED366F">
      <w:pPr>
        <w:spacing w:line="596" w:lineRule="exact"/>
        <w:jc w:val="left"/>
        <w:rPr>
          <w:rFonts w:ascii="黑体" w:eastAsia="黑体" w:hAnsi="黑体"/>
          <w:szCs w:val="31"/>
        </w:rPr>
      </w:pPr>
    </w:p>
    <w:p w:rsidR="00ED366F" w:rsidRDefault="00ED366F" w:rsidP="00ED366F">
      <w:pPr>
        <w:spacing w:line="596" w:lineRule="exact"/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附件4</w:t>
      </w:r>
    </w:p>
    <w:p w:rsidR="00ED366F" w:rsidRDefault="00ED366F" w:rsidP="00ED366F">
      <w:pPr>
        <w:spacing w:line="596" w:lineRule="exact"/>
        <w:jc w:val="center"/>
        <w:outlineLvl w:val="0"/>
        <w:rPr>
          <w:rFonts w:ascii="方正小标宋简体" w:eastAsia="方正小标宋简体" w:hAnsi="仿宋" w:hint="eastAsia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b/>
          <w:sz w:val="36"/>
          <w:szCs w:val="36"/>
        </w:rPr>
        <w:t>2020年第一季度不合格政务新媒体名单</w:t>
      </w:r>
    </w:p>
    <w:p w:rsidR="00ED366F" w:rsidRDefault="00ED366F" w:rsidP="00ED366F">
      <w:pPr>
        <w:spacing w:line="596" w:lineRule="exact"/>
        <w:jc w:val="center"/>
        <w:outlineLvl w:val="0"/>
        <w:rPr>
          <w:rFonts w:ascii="方正小标宋简体" w:eastAsia="方正小标宋简体" w:hAnsi="仿宋" w:hint="eastAs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70"/>
        <w:gridCol w:w="1418"/>
        <w:gridCol w:w="1207"/>
        <w:gridCol w:w="1699"/>
        <w:gridCol w:w="1822"/>
      </w:tblGrid>
      <w:tr w:rsidR="00ED366F" w:rsidTr="002236C8">
        <w:trPr>
          <w:trHeight w:val="495"/>
        </w:trPr>
        <w:tc>
          <w:tcPr>
            <w:tcW w:w="806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70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部门/</w:t>
            </w:r>
            <w:r>
              <w:rPr>
                <w:rFonts w:ascii="仿宋_GB2312" w:hAnsi="仿宋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1418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207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平台</w:t>
            </w:r>
          </w:p>
        </w:tc>
        <w:tc>
          <w:tcPr>
            <w:tcW w:w="1699" w:type="dxa"/>
            <w:vAlign w:val="center"/>
          </w:tcPr>
          <w:p w:rsidR="00ED366F" w:rsidRDefault="00ED366F" w:rsidP="002236C8">
            <w:pPr>
              <w:spacing w:line="54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账号</w:t>
            </w:r>
          </w:p>
        </w:tc>
        <w:tc>
          <w:tcPr>
            <w:tcW w:w="1822" w:type="dxa"/>
            <w:vAlign w:val="center"/>
          </w:tcPr>
          <w:p w:rsidR="00ED366F" w:rsidRDefault="00ED366F" w:rsidP="002236C8">
            <w:pPr>
              <w:tabs>
                <w:tab w:val="left" w:pos="420"/>
                <w:tab w:val="center" w:pos="2245"/>
              </w:tabs>
              <w:spacing w:line="54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抽查发现突出问题</w:t>
            </w:r>
          </w:p>
        </w:tc>
      </w:tr>
      <w:tr w:rsidR="00ED366F" w:rsidTr="002236C8">
        <w:trPr>
          <w:trHeight w:val="495"/>
        </w:trPr>
        <w:tc>
          <w:tcPr>
            <w:tcW w:w="806" w:type="dxa"/>
            <w:vAlign w:val="center"/>
          </w:tcPr>
          <w:p w:rsidR="00ED366F" w:rsidRDefault="00ED366F" w:rsidP="002236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:rsidR="00ED366F" w:rsidRDefault="00ED366F" w:rsidP="002236C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平潭综合实验区</w:t>
            </w:r>
          </w:p>
        </w:tc>
        <w:tc>
          <w:tcPr>
            <w:tcW w:w="1418" w:type="dxa"/>
            <w:vAlign w:val="center"/>
          </w:tcPr>
          <w:p w:rsidR="00ED366F" w:rsidRDefault="00ED366F" w:rsidP="002236C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平潭综合实验区管委会</w:t>
            </w:r>
          </w:p>
        </w:tc>
        <w:tc>
          <w:tcPr>
            <w:tcW w:w="1207" w:type="dxa"/>
            <w:vAlign w:val="center"/>
          </w:tcPr>
          <w:p w:rsidR="00ED366F" w:rsidRDefault="00ED366F" w:rsidP="002236C8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微信公众号</w:t>
            </w:r>
            <w:proofErr w:type="gramEnd"/>
          </w:p>
        </w:tc>
        <w:tc>
          <w:tcPr>
            <w:tcW w:w="1699" w:type="dxa"/>
            <w:vAlign w:val="center"/>
          </w:tcPr>
          <w:p w:rsidR="00ED366F" w:rsidRDefault="00ED366F" w:rsidP="002236C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平潭政务</w:t>
            </w:r>
          </w:p>
        </w:tc>
        <w:tc>
          <w:tcPr>
            <w:tcW w:w="1822" w:type="dxa"/>
            <w:vAlign w:val="center"/>
          </w:tcPr>
          <w:p w:rsidR="00ED366F" w:rsidRDefault="00ED366F" w:rsidP="002236C8">
            <w:pPr>
              <w:widowControl/>
              <w:rPr>
                <w:rFonts w:hint="eastAsia"/>
                <w:sz w:val="28"/>
                <w:szCs w:val="28"/>
              </w:rPr>
            </w:pPr>
            <w:r w:rsidRPr="000243E2">
              <w:rPr>
                <w:rFonts w:hint="eastAsia"/>
                <w:sz w:val="28"/>
                <w:szCs w:val="28"/>
              </w:rPr>
              <w:t>内容</w:t>
            </w:r>
            <w:r>
              <w:rPr>
                <w:rFonts w:hint="eastAsia"/>
                <w:sz w:val="28"/>
                <w:szCs w:val="28"/>
              </w:rPr>
              <w:t>不更新</w:t>
            </w:r>
            <w:r w:rsidRPr="000243E2">
              <w:rPr>
                <w:rFonts w:hint="eastAsia"/>
                <w:sz w:val="28"/>
                <w:szCs w:val="28"/>
              </w:rPr>
              <w:t>（</w:t>
            </w:r>
            <w:r w:rsidRPr="002236C8">
              <w:rPr>
                <w:rFonts w:hint="eastAsia"/>
                <w:sz w:val="28"/>
                <w:szCs w:val="28"/>
              </w:rPr>
              <w:t>单项否决）</w:t>
            </w:r>
          </w:p>
        </w:tc>
      </w:tr>
    </w:tbl>
    <w:p w:rsidR="00FE42FB" w:rsidRPr="00ED366F" w:rsidRDefault="00FE42FB"/>
    <w:sectPr w:rsidR="00FE42FB" w:rsidRPr="00ED3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F7" w:rsidRDefault="007F18F7" w:rsidP="00ED366F">
      <w:r>
        <w:separator/>
      </w:r>
    </w:p>
  </w:endnote>
  <w:endnote w:type="continuationSeparator" w:id="0">
    <w:p w:rsidR="007F18F7" w:rsidRDefault="007F18F7" w:rsidP="00E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F7" w:rsidRDefault="007F18F7" w:rsidP="00ED366F">
      <w:r>
        <w:separator/>
      </w:r>
    </w:p>
  </w:footnote>
  <w:footnote w:type="continuationSeparator" w:id="0">
    <w:p w:rsidR="007F18F7" w:rsidRDefault="007F18F7" w:rsidP="00ED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10"/>
    <w:rsid w:val="007F18F7"/>
    <w:rsid w:val="00812C10"/>
    <w:rsid w:val="00ED366F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F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F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cxy</dc:creator>
  <cp:keywords/>
  <dc:description/>
  <cp:lastModifiedBy>cxy</cp:lastModifiedBy>
  <cp:revision>2</cp:revision>
  <dcterms:created xsi:type="dcterms:W3CDTF">2020-04-14T03:36:00Z</dcterms:created>
  <dcterms:modified xsi:type="dcterms:W3CDTF">2020-04-14T03:36:00Z</dcterms:modified>
</cp:coreProperties>
</file>