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200" w:firstLineChars="5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第一类医疗器械生产备案凭证</w:t>
      </w: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003" w:firstLineChars="400"/>
        <w:jc w:val="both"/>
        <w:rPr>
          <w:b/>
          <w:sz w:val="36"/>
          <w:szCs w:val="36"/>
        </w:rPr>
      </w:pPr>
      <w:r>
        <w:rPr>
          <w:b/>
          <w:bCs/>
          <w:spacing w:val="20"/>
          <w:szCs w:val="21"/>
        </w:rPr>
        <w:t>备案编号：</w:t>
      </w:r>
      <w:r>
        <w:rPr>
          <w:rFonts w:hint="eastAsia"/>
          <w:b/>
          <w:bCs/>
          <w:spacing w:val="20"/>
          <w:szCs w:val="21"/>
          <w:lang w:eastAsia="zh-CN"/>
        </w:rPr>
        <w:t>闽明</w:t>
      </w:r>
      <w:r>
        <w:rPr>
          <w:b/>
          <w:bCs/>
          <w:spacing w:val="20"/>
          <w:szCs w:val="21"/>
        </w:rPr>
        <w:t>药监械生产备</w:t>
      </w:r>
      <w:r>
        <w:rPr>
          <w:rFonts w:hint="eastAsia"/>
          <w:b/>
          <w:bCs/>
          <w:spacing w:val="20"/>
          <w:szCs w:val="21"/>
          <w:lang w:val="en-US" w:eastAsia="zh-CN"/>
        </w:rPr>
        <w:t>20240001</w:t>
      </w:r>
      <w:r>
        <w:rPr>
          <w:b/>
          <w:bCs/>
          <w:spacing w:val="20"/>
          <w:szCs w:val="21"/>
        </w:rPr>
        <w:t>号</w:t>
      </w:r>
    </w:p>
    <w:tbl>
      <w:tblPr>
        <w:tblStyle w:val="5"/>
        <w:tblpPr w:leftFromText="180" w:rightFromText="180" w:vertAnchor="text" w:horzAnchor="page" w:tblpX="1176" w:tblpY="419"/>
        <w:tblOverlap w:val="never"/>
        <w:tblW w:w="9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54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三明市勋敷医疗科技有限公司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91350426MAC2U3QG9L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法定代表人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郭世俊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企业负责人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杜志乾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住所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  <w:t>福建省三明市沙县区虬江港区路6号（三明中关村）港务嘉苑1幢D405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生产地址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福建省三明市沙县区虬江港区路6号（三明中关村）港务嘉苑1幢D405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生产范围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一类：19医用康复器械</w:t>
            </w:r>
          </w:p>
        </w:tc>
      </w:tr>
    </w:tbl>
    <w:p>
      <w:pPr>
        <w:ind w:firstLine="2530" w:firstLineChars="90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b/>
          <w:sz w:val="28"/>
          <w:szCs w:val="28"/>
        </w:rPr>
        <w:t>备案部门</w:t>
      </w:r>
      <w:r>
        <w:rPr>
          <w:rFonts w:hint="eastAsia"/>
          <w:b/>
          <w:sz w:val="28"/>
          <w:szCs w:val="28"/>
          <w:lang w:eastAsia="zh-CN"/>
        </w:rPr>
        <w:t>（公章）：三明市市场监督管理局</w:t>
      </w:r>
    </w:p>
    <w:p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b/>
          <w:color w:val="auto"/>
          <w:sz w:val="28"/>
          <w:szCs w:val="28"/>
        </w:rPr>
        <w:t>备案日期：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2024</w:t>
      </w:r>
      <w:r>
        <w:rPr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4</w:t>
      </w:r>
      <w:r>
        <w:rPr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17</w:t>
      </w:r>
      <w:r>
        <w:rPr>
          <w:b/>
          <w:color w:val="auto"/>
          <w:sz w:val="28"/>
          <w:szCs w:val="28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EAD4C83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853FA2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1FDE035A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1D5698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94D41"/>
    <w:rsid w:val="31D0731A"/>
    <w:rsid w:val="31D2786C"/>
    <w:rsid w:val="32026A25"/>
    <w:rsid w:val="320D3293"/>
    <w:rsid w:val="32F75545"/>
    <w:rsid w:val="33315B6B"/>
    <w:rsid w:val="336D7F00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AFC4777"/>
    <w:rsid w:val="3B094B2B"/>
    <w:rsid w:val="3B426ACC"/>
    <w:rsid w:val="3C66154D"/>
    <w:rsid w:val="3CB64161"/>
    <w:rsid w:val="3CDE5F2E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EC1F98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C50598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4FFB4F37"/>
    <w:rsid w:val="50177BDB"/>
    <w:rsid w:val="501B6F33"/>
    <w:rsid w:val="50826503"/>
    <w:rsid w:val="508C4954"/>
    <w:rsid w:val="509B2652"/>
    <w:rsid w:val="51147A78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C76F71"/>
    <w:rsid w:val="5EE57C26"/>
    <w:rsid w:val="5EF33B11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A96AE6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singl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"/>
    <w:basedOn w:val="6"/>
    <w:qFormat/>
    <w:uiPriority w:val="0"/>
  </w:style>
  <w:style w:type="character" w:customStyle="1" w:styleId="15">
    <w:name w:val="hov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2024-04-17T05:59:31Z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