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74F" w:rsidRDefault="00AE674F" w:rsidP="00AE674F">
      <w:pPr>
        <w:jc w:val="center"/>
        <w:rPr>
          <w:rFonts w:ascii="方正小标宋简体" w:eastAsia="方正小标宋简体" w:hAnsi="仿宋"/>
          <w:sz w:val="36"/>
          <w:szCs w:val="36"/>
        </w:rPr>
      </w:pPr>
      <w:r>
        <w:rPr>
          <w:rFonts w:ascii="方正小标宋简体" w:eastAsia="方正小标宋简体" w:hAnsi="仿宋" w:hint="eastAsia"/>
          <w:sz w:val="36"/>
          <w:szCs w:val="36"/>
        </w:rPr>
        <w:t>202</w:t>
      </w:r>
      <w:r w:rsidR="00330719">
        <w:rPr>
          <w:rFonts w:ascii="方正小标宋简体" w:eastAsia="方正小标宋简体" w:hAnsi="仿宋" w:hint="eastAsia"/>
          <w:sz w:val="36"/>
          <w:szCs w:val="36"/>
        </w:rPr>
        <w:t>2</w:t>
      </w:r>
      <w:r w:rsidRPr="00CD4061">
        <w:rPr>
          <w:rFonts w:ascii="方正小标宋简体" w:eastAsia="方正小标宋简体" w:hAnsi="仿宋" w:hint="eastAsia"/>
          <w:sz w:val="36"/>
          <w:szCs w:val="36"/>
        </w:rPr>
        <w:t>年度三明市本级政府决算相关重要事项的说明</w:t>
      </w:r>
    </w:p>
    <w:p w:rsidR="008C63A0" w:rsidRDefault="008C63A0" w:rsidP="00AE674F">
      <w:pPr>
        <w:spacing w:line="600" w:lineRule="exact"/>
        <w:rPr>
          <w:rFonts w:ascii="黑体" w:eastAsia="黑体" w:hAnsi="黑体"/>
          <w:sz w:val="32"/>
          <w:szCs w:val="32"/>
        </w:rPr>
      </w:pPr>
    </w:p>
    <w:p w:rsidR="00AE674F" w:rsidRPr="00151DCC" w:rsidRDefault="008C63A0" w:rsidP="00AE674F">
      <w:pPr>
        <w:spacing w:line="600" w:lineRule="exact"/>
        <w:rPr>
          <w:rFonts w:ascii="黑体" w:eastAsia="黑体" w:hAnsi="黑体"/>
          <w:color w:val="000000" w:themeColor="text1"/>
          <w:sz w:val="32"/>
          <w:szCs w:val="32"/>
        </w:rPr>
      </w:pPr>
      <w:r w:rsidRPr="007E1FE3">
        <w:rPr>
          <w:rFonts w:ascii="黑体" w:eastAsia="黑体" w:hAnsi="黑体" w:hint="eastAsia"/>
          <w:color w:val="FF0000"/>
          <w:sz w:val="32"/>
          <w:szCs w:val="32"/>
        </w:rPr>
        <w:t xml:space="preserve">   </w:t>
      </w:r>
      <w:r w:rsidRPr="00151DCC">
        <w:rPr>
          <w:rFonts w:ascii="黑体" w:eastAsia="黑体" w:hAnsi="黑体" w:hint="eastAsia"/>
          <w:color w:val="000000" w:themeColor="text1"/>
          <w:sz w:val="32"/>
          <w:szCs w:val="32"/>
        </w:rPr>
        <w:t xml:space="preserve"> </w:t>
      </w:r>
      <w:r w:rsidR="00AE674F" w:rsidRPr="00151DCC">
        <w:rPr>
          <w:rFonts w:ascii="黑体" w:eastAsia="黑体" w:hAnsi="黑体" w:hint="eastAsia"/>
          <w:color w:val="000000" w:themeColor="text1"/>
          <w:sz w:val="32"/>
          <w:szCs w:val="32"/>
        </w:rPr>
        <w:t>一、市本级决算支出说明</w:t>
      </w:r>
    </w:p>
    <w:p w:rsidR="00AE674F" w:rsidRPr="00151DCC" w:rsidRDefault="00AE674F" w:rsidP="00AE674F">
      <w:pPr>
        <w:ind w:firstLine="660"/>
        <w:rPr>
          <w:rFonts w:ascii="仿宋_GB2312" w:eastAsia="仿宋_GB2312"/>
          <w:noProof/>
          <w:color w:val="000000" w:themeColor="text1"/>
          <w:sz w:val="32"/>
          <w:szCs w:val="32"/>
        </w:rPr>
      </w:pPr>
      <w:r w:rsidRPr="00151DCC">
        <w:rPr>
          <w:rFonts w:ascii="仿宋_GB2312" w:eastAsia="仿宋_GB2312" w:hint="eastAsia"/>
          <w:noProof/>
          <w:color w:val="000000" w:themeColor="text1"/>
          <w:sz w:val="32"/>
          <w:szCs w:val="32"/>
        </w:rPr>
        <w:t>202</w:t>
      </w:r>
      <w:r w:rsidR="00C562A3">
        <w:rPr>
          <w:rFonts w:ascii="仿宋_GB2312" w:eastAsia="仿宋_GB2312" w:hint="eastAsia"/>
          <w:noProof/>
          <w:color w:val="000000" w:themeColor="text1"/>
          <w:sz w:val="32"/>
          <w:szCs w:val="32"/>
        </w:rPr>
        <w:t>2</w:t>
      </w:r>
      <w:r w:rsidRPr="00151DCC">
        <w:rPr>
          <w:rFonts w:ascii="仿宋_GB2312" w:eastAsia="仿宋_GB2312" w:hint="eastAsia"/>
          <w:noProof/>
          <w:color w:val="000000" w:themeColor="text1"/>
          <w:sz w:val="32"/>
          <w:szCs w:val="32"/>
        </w:rPr>
        <w:t>年度，三明市本级一般公共预算支出决算数</w:t>
      </w:r>
      <w:r w:rsidR="00151DCC" w:rsidRPr="00151DCC">
        <w:rPr>
          <w:rFonts w:ascii="仿宋_GB2312" w:eastAsia="仿宋_GB2312"/>
          <w:noProof/>
          <w:color w:val="000000" w:themeColor="text1"/>
          <w:sz w:val="32"/>
          <w:szCs w:val="32"/>
        </w:rPr>
        <w:t>691,662</w:t>
      </w:r>
      <w:r w:rsidRPr="00151DCC">
        <w:rPr>
          <w:rFonts w:ascii="仿宋_GB2312" w:eastAsia="仿宋_GB2312" w:hint="eastAsia"/>
          <w:noProof/>
          <w:color w:val="000000" w:themeColor="text1"/>
          <w:sz w:val="32"/>
          <w:szCs w:val="32"/>
        </w:rPr>
        <w:t>万元，与上年相比</w:t>
      </w:r>
      <w:r w:rsidR="00151DCC" w:rsidRPr="00151DCC">
        <w:rPr>
          <w:rFonts w:ascii="仿宋_GB2312" w:eastAsia="仿宋_GB2312" w:hint="eastAsia"/>
          <w:noProof/>
          <w:color w:val="000000" w:themeColor="text1"/>
          <w:sz w:val="32"/>
          <w:szCs w:val="32"/>
        </w:rPr>
        <w:t>增加</w:t>
      </w:r>
      <w:r w:rsidR="00151DCC" w:rsidRPr="00151DCC">
        <w:rPr>
          <w:rFonts w:ascii="仿宋_GB2312" w:eastAsia="仿宋_GB2312"/>
          <w:noProof/>
          <w:color w:val="000000" w:themeColor="text1"/>
          <w:sz w:val="32"/>
          <w:szCs w:val="32"/>
        </w:rPr>
        <w:t>127,834</w:t>
      </w:r>
      <w:r w:rsidR="00CA3B18" w:rsidRPr="00151DCC">
        <w:rPr>
          <w:rFonts w:ascii="仿宋_GB2312" w:eastAsia="仿宋_GB2312" w:hint="eastAsia"/>
          <w:noProof/>
          <w:color w:val="000000" w:themeColor="text1"/>
          <w:sz w:val="32"/>
          <w:szCs w:val="32"/>
        </w:rPr>
        <w:t>万元，</w:t>
      </w:r>
      <w:r w:rsidR="00151DCC" w:rsidRPr="00151DCC">
        <w:rPr>
          <w:rFonts w:ascii="仿宋_GB2312" w:eastAsia="仿宋_GB2312" w:hint="eastAsia"/>
          <w:noProof/>
          <w:color w:val="000000" w:themeColor="text1"/>
          <w:sz w:val="32"/>
          <w:szCs w:val="32"/>
        </w:rPr>
        <w:t>增长</w:t>
      </w:r>
      <w:r w:rsidR="00151DCC" w:rsidRPr="00151DCC">
        <w:rPr>
          <w:rFonts w:ascii="仿宋_GB2312" w:eastAsia="仿宋_GB2312"/>
          <w:noProof/>
          <w:color w:val="000000" w:themeColor="text1"/>
          <w:sz w:val="32"/>
          <w:szCs w:val="32"/>
        </w:rPr>
        <w:t>22.67%</w:t>
      </w:r>
      <w:r w:rsidRPr="00151DCC">
        <w:rPr>
          <w:rFonts w:ascii="仿宋_GB2312" w:eastAsia="仿宋_GB2312" w:hint="eastAsia"/>
          <w:noProof/>
          <w:color w:val="000000" w:themeColor="text1"/>
          <w:sz w:val="32"/>
          <w:szCs w:val="32"/>
        </w:rPr>
        <w:t>。具体情况如下（分款级科目表述）：</w:t>
      </w:r>
    </w:p>
    <w:p w:rsidR="001F241B" w:rsidRPr="000746AF" w:rsidRDefault="001F241B" w:rsidP="004C275D">
      <w:pPr>
        <w:ind w:firstLineChars="200" w:firstLine="640"/>
        <w:jc w:val="left"/>
        <w:rPr>
          <w:rFonts w:ascii="仿宋" w:eastAsia="仿宋" w:hAnsi="仿宋"/>
          <w:color w:val="000000" w:themeColor="text1"/>
          <w:sz w:val="32"/>
          <w:szCs w:val="32"/>
        </w:rPr>
      </w:pPr>
      <w:r w:rsidRPr="000746AF">
        <w:rPr>
          <w:rFonts w:ascii="仿宋" w:eastAsia="仿宋" w:hAnsi="仿宋" w:hint="eastAsia"/>
          <w:color w:val="000000" w:themeColor="text1"/>
          <w:sz w:val="32"/>
          <w:szCs w:val="32"/>
        </w:rPr>
        <w:t>201一般公共服务支出科目全年完成</w:t>
      </w:r>
      <w:r w:rsidR="00881164" w:rsidRPr="000746AF">
        <w:rPr>
          <w:rFonts w:ascii="仿宋" w:eastAsia="仿宋" w:hAnsi="仿宋" w:hint="eastAsia"/>
          <w:color w:val="000000" w:themeColor="text1"/>
          <w:sz w:val="32"/>
          <w:szCs w:val="32"/>
        </w:rPr>
        <w:t>支出</w:t>
      </w:r>
      <w:r w:rsidRPr="000746AF">
        <w:rPr>
          <w:rFonts w:ascii="仿宋" w:eastAsia="仿宋" w:hAnsi="仿宋" w:hint="eastAsia"/>
          <w:color w:val="000000" w:themeColor="text1"/>
          <w:sz w:val="32"/>
          <w:szCs w:val="32"/>
        </w:rPr>
        <w:t>59876万元，与上年相比增加9981万元，增长</w:t>
      </w:r>
      <w:r w:rsidRPr="000746AF">
        <w:rPr>
          <w:rFonts w:ascii="仿宋" w:eastAsia="仿宋" w:hAnsi="仿宋"/>
          <w:color w:val="000000" w:themeColor="text1"/>
          <w:sz w:val="32"/>
          <w:szCs w:val="32"/>
        </w:rPr>
        <w:t>20.00%</w:t>
      </w:r>
    </w:p>
    <w:p w:rsidR="00881164" w:rsidRPr="000746AF" w:rsidRDefault="00881164" w:rsidP="004C275D">
      <w:pPr>
        <w:ind w:firstLineChars="200" w:firstLine="640"/>
        <w:jc w:val="left"/>
        <w:rPr>
          <w:rFonts w:ascii="仿宋_GB2312" w:eastAsia="仿宋_GB2312"/>
          <w:color w:val="000000" w:themeColor="text1"/>
          <w:sz w:val="32"/>
          <w:szCs w:val="32"/>
        </w:rPr>
      </w:pPr>
      <w:r w:rsidRPr="000746AF">
        <w:rPr>
          <w:rFonts w:ascii="仿宋" w:eastAsia="仿宋" w:hAnsi="仿宋" w:hint="eastAsia"/>
          <w:color w:val="000000" w:themeColor="text1"/>
          <w:sz w:val="32"/>
          <w:szCs w:val="32"/>
        </w:rPr>
        <w:t>20101人大事务科目全年完成支出2508万元，与上年相比增加915万元，增长</w:t>
      </w:r>
      <w:r w:rsidRPr="000746AF">
        <w:rPr>
          <w:rFonts w:ascii="仿宋" w:eastAsia="仿宋" w:hAnsi="仿宋"/>
          <w:color w:val="000000" w:themeColor="text1"/>
          <w:sz w:val="32"/>
          <w:szCs w:val="32"/>
        </w:rPr>
        <w:t>57.44%</w:t>
      </w:r>
      <w:r w:rsidR="00924FF3" w:rsidRPr="000746AF">
        <w:rPr>
          <w:rFonts w:ascii="仿宋_GB2312" w:eastAsia="仿宋_GB2312" w:hint="eastAsia"/>
          <w:color w:val="000000" w:themeColor="text1"/>
          <w:sz w:val="32"/>
          <w:szCs w:val="32"/>
        </w:rPr>
        <w:t xml:space="preserve">    </w:t>
      </w:r>
    </w:p>
    <w:p w:rsidR="00924FF3" w:rsidRPr="000746AF" w:rsidRDefault="00881164" w:rsidP="004C275D">
      <w:pPr>
        <w:ind w:firstLineChars="200" w:firstLine="640"/>
        <w:jc w:val="left"/>
        <w:rPr>
          <w:rFonts w:ascii="仿宋" w:eastAsia="仿宋" w:hAnsi="仿宋"/>
          <w:color w:val="000000" w:themeColor="text1"/>
          <w:sz w:val="32"/>
          <w:szCs w:val="32"/>
        </w:rPr>
      </w:pPr>
      <w:r w:rsidRPr="000746AF">
        <w:rPr>
          <w:rFonts w:ascii="仿宋_GB2312" w:eastAsia="仿宋_GB2312" w:hint="eastAsia"/>
          <w:noProof/>
          <w:color w:val="000000" w:themeColor="text1"/>
          <w:sz w:val="32"/>
          <w:szCs w:val="32"/>
        </w:rPr>
        <w:t>20102政协事务科目全年完成支出2152万元，与上年相比增加649万元，增长</w:t>
      </w:r>
      <w:r w:rsidRPr="000746AF">
        <w:rPr>
          <w:rFonts w:ascii="仿宋_GB2312" w:eastAsia="仿宋_GB2312"/>
          <w:noProof/>
          <w:color w:val="000000" w:themeColor="text1"/>
          <w:sz w:val="32"/>
          <w:szCs w:val="32"/>
        </w:rPr>
        <w:t>43.18%</w:t>
      </w:r>
    </w:p>
    <w:p w:rsidR="00881164" w:rsidRPr="000746AF" w:rsidRDefault="00881164" w:rsidP="004C275D">
      <w:pPr>
        <w:ind w:firstLineChars="200" w:firstLine="640"/>
        <w:jc w:val="left"/>
        <w:rPr>
          <w:rFonts w:ascii="仿宋_GB2312" w:eastAsia="仿宋_GB2312"/>
          <w:noProof/>
          <w:color w:val="000000" w:themeColor="text1"/>
          <w:sz w:val="32"/>
          <w:szCs w:val="32"/>
        </w:rPr>
      </w:pPr>
      <w:r w:rsidRPr="000746AF">
        <w:rPr>
          <w:rFonts w:ascii="仿宋_GB2312" w:eastAsia="仿宋_GB2312" w:hint="eastAsia"/>
          <w:noProof/>
          <w:color w:val="000000" w:themeColor="text1"/>
          <w:sz w:val="32"/>
          <w:szCs w:val="32"/>
        </w:rPr>
        <w:t>20103政府办公厅(室)及相关机构事务科目全年完成支出7569万元，与上年相比增加830万元，增长12.32%</w:t>
      </w:r>
    </w:p>
    <w:tbl>
      <w:tblPr>
        <w:tblW w:w="8670" w:type="dxa"/>
        <w:tblInd w:w="93" w:type="dxa"/>
        <w:tblLook w:val="04A0"/>
      </w:tblPr>
      <w:tblGrid>
        <w:gridCol w:w="8670"/>
      </w:tblGrid>
      <w:tr w:rsidR="000746AF" w:rsidRPr="00123BD0" w:rsidTr="00123BD0">
        <w:trPr>
          <w:trHeight w:val="270"/>
        </w:trPr>
        <w:tc>
          <w:tcPr>
            <w:tcW w:w="8670" w:type="dxa"/>
            <w:tcBorders>
              <w:top w:val="nil"/>
              <w:left w:val="nil"/>
              <w:bottom w:val="nil"/>
              <w:right w:val="nil"/>
            </w:tcBorders>
            <w:shd w:val="clear" w:color="auto" w:fill="auto"/>
            <w:noWrap/>
            <w:vAlign w:val="center"/>
            <w:hideMark/>
          </w:tcPr>
          <w:p w:rsidR="00123BD0" w:rsidRPr="00123BD0" w:rsidRDefault="00123BD0" w:rsidP="004C275D">
            <w:pPr>
              <w:widowControl/>
              <w:ind w:firstLineChars="200" w:firstLine="640"/>
              <w:jc w:val="left"/>
              <w:rPr>
                <w:rFonts w:ascii="仿宋_GB2312" w:eastAsia="仿宋_GB2312"/>
                <w:color w:val="000000" w:themeColor="text1"/>
                <w:sz w:val="32"/>
                <w:szCs w:val="32"/>
              </w:rPr>
            </w:pPr>
            <w:r w:rsidRPr="00123BD0">
              <w:rPr>
                <w:rFonts w:ascii="仿宋_GB2312" w:eastAsia="仿宋_GB2312" w:hint="eastAsia"/>
                <w:color w:val="000000" w:themeColor="text1"/>
                <w:sz w:val="32"/>
                <w:szCs w:val="32"/>
              </w:rPr>
              <w:t>20104发展与改革事务科目全年完成支出4045万元，与上年相比增加1455万元，增长</w:t>
            </w:r>
            <w:r w:rsidRPr="000746AF">
              <w:rPr>
                <w:rFonts w:ascii="仿宋_GB2312" w:eastAsia="仿宋_GB2312" w:hint="eastAsia"/>
                <w:color w:val="000000" w:themeColor="text1"/>
                <w:sz w:val="32"/>
                <w:szCs w:val="32"/>
              </w:rPr>
              <w:t>56.18%</w:t>
            </w:r>
          </w:p>
        </w:tc>
      </w:tr>
      <w:tr w:rsidR="000746AF" w:rsidRPr="00123BD0" w:rsidTr="00123BD0">
        <w:trPr>
          <w:trHeight w:val="270"/>
        </w:trPr>
        <w:tc>
          <w:tcPr>
            <w:tcW w:w="8670" w:type="dxa"/>
            <w:tcBorders>
              <w:top w:val="nil"/>
              <w:left w:val="nil"/>
              <w:bottom w:val="nil"/>
              <w:right w:val="nil"/>
            </w:tcBorders>
            <w:shd w:val="clear" w:color="auto" w:fill="auto"/>
            <w:noWrap/>
            <w:vAlign w:val="center"/>
            <w:hideMark/>
          </w:tcPr>
          <w:p w:rsidR="00123BD0" w:rsidRPr="00123BD0" w:rsidRDefault="00123BD0" w:rsidP="004C275D">
            <w:pPr>
              <w:widowControl/>
              <w:ind w:firstLineChars="200" w:firstLine="640"/>
              <w:jc w:val="left"/>
              <w:rPr>
                <w:rFonts w:ascii="仿宋_GB2312" w:eastAsia="仿宋_GB2312"/>
                <w:color w:val="000000" w:themeColor="text1"/>
                <w:sz w:val="32"/>
                <w:szCs w:val="32"/>
              </w:rPr>
            </w:pPr>
            <w:r w:rsidRPr="00123BD0">
              <w:rPr>
                <w:rFonts w:ascii="仿宋_GB2312" w:eastAsia="仿宋_GB2312" w:hint="eastAsia"/>
                <w:color w:val="000000" w:themeColor="text1"/>
                <w:sz w:val="32"/>
                <w:szCs w:val="32"/>
              </w:rPr>
              <w:t>20105统计信息事务科目全年完成支出1959万元，与上年相比增加710万元，增长</w:t>
            </w:r>
            <w:r w:rsidRPr="000746AF">
              <w:rPr>
                <w:rFonts w:ascii="仿宋_GB2312" w:eastAsia="仿宋_GB2312" w:hint="eastAsia"/>
                <w:color w:val="000000" w:themeColor="text1"/>
                <w:sz w:val="32"/>
                <w:szCs w:val="32"/>
              </w:rPr>
              <w:t>56.85%</w:t>
            </w:r>
          </w:p>
        </w:tc>
      </w:tr>
      <w:tr w:rsidR="000746AF" w:rsidRPr="00123BD0" w:rsidTr="00123BD0">
        <w:trPr>
          <w:trHeight w:val="270"/>
        </w:trPr>
        <w:tc>
          <w:tcPr>
            <w:tcW w:w="8670" w:type="dxa"/>
            <w:tcBorders>
              <w:top w:val="nil"/>
              <w:left w:val="nil"/>
              <w:bottom w:val="nil"/>
              <w:right w:val="nil"/>
            </w:tcBorders>
            <w:shd w:val="clear" w:color="auto" w:fill="auto"/>
            <w:noWrap/>
            <w:vAlign w:val="center"/>
            <w:hideMark/>
          </w:tcPr>
          <w:p w:rsidR="00123BD0" w:rsidRPr="00123BD0" w:rsidRDefault="00123BD0" w:rsidP="004C275D">
            <w:pPr>
              <w:widowControl/>
              <w:ind w:firstLineChars="200" w:firstLine="640"/>
              <w:jc w:val="left"/>
              <w:rPr>
                <w:rFonts w:ascii="仿宋_GB2312" w:eastAsia="仿宋_GB2312"/>
                <w:color w:val="000000" w:themeColor="text1"/>
                <w:sz w:val="32"/>
                <w:szCs w:val="32"/>
              </w:rPr>
            </w:pPr>
            <w:r w:rsidRPr="00123BD0">
              <w:rPr>
                <w:rFonts w:ascii="仿宋_GB2312" w:eastAsia="仿宋_GB2312" w:hint="eastAsia"/>
                <w:color w:val="000000" w:themeColor="text1"/>
                <w:sz w:val="32"/>
                <w:szCs w:val="32"/>
              </w:rPr>
              <w:t>20106财政事务科目全年完成支出3953万元，与上年相比增加933万元，增长</w:t>
            </w:r>
            <w:r w:rsidRPr="000746AF">
              <w:rPr>
                <w:rFonts w:ascii="仿宋_GB2312" w:eastAsia="仿宋_GB2312" w:hint="eastAsia"/>
                <w:color w:val="000000" w:themeColor="text1"/>
                <w:sz w:val="32"/>
                <w:szCs w:val="32"/>
              </w:rPr>
              <w:t>30.89%</w:t>
            </w:r>
          </w:p>
        </w:tc>
      </w:tr>
      <w:tr w:rsidR="000746AF" w:rsidRPr="00123BD0" w:rsidTr="00123BD0">
        <w:trPr>
          <w:trHeight w:val="270"/>
        </w:trPr>
        <w:tc>
          <w:tcPr>
            <w:tcW w:w="8670" w:type="dxa"/>
            <w:tcBorders>
              <w:top w:val="nil"/>
              <w:left w:val="nil"/>
              <w:bottom w:val="nil"/>
              <w:right w:val="nil"/>
            </w:tcBorders>
            <w:shd w:val="clear" w:color="auto" w:fill="auto"/>
            <w:noWrap/>
            <w:vAlign w:val="center"/>
            <w:hideMark/>
          </w:tcPr>
          <w:p w:rsidR="00123BD0" w:rsidRPr="000746AF" w:rsidRDefault="00123BD0" w:rsidP="004C275D">
            <w:pPr>
              <w:widowControl/>
              <w:ind w:firstLineChars="200" w:firstLine="640"/>
              <w:jc w:val="left"/>
              <w:rPr>
                <w:rFonts w:ascii="仿宋_GB2312" w:eastAsia="仿宋_GB2312"/>
                <w:color w:val="000000" w:themeColor="text1"/>
                <w:sz w:val="32"/>
                <w:szCs w:val="32"/>
              </w:rPr>
            </w:pPr>
            <w:r w:rsidRPr="00123BD0">
              <w:rPr>
                <w:rFonts w:ascii="仿宋_GB2312" w:eastAsia="仿宋_GB2312" w:hint="eastAsia"/>
                <w:color w:val="000000" w:themeColor="text1"/>
                <w:sz w:val="32"/>
                <w:szCs w:val="32"/>
              </w:rPr>
              <w:t>20107税收事务科目全年完成支出4000万元，与上年相比增加795万元，增长</w:t>
            </w:r>
            <w:r w:rsidRPr="000746AF">
              <w:rPr>
                <w:rFonts w:ascii="仿宋_GB2312" w:eastAsia="仿宋_GB2312" w:hint="eastAsia"/>
                <w:color w:val="000000" w:themeColor="text1"/>
                <w:sz w:val="32"/>
                <w:szCs w:val="32"/>
              </w:rPr>
              <w:t>24.80%</w:t>
            </w:r>
          </w:p>
          <w:p w:rsidR="00123BD0" w:rsidRPr="00123BD0" w:rsidRDefault="00123BD0" w:rsidP="004C275D">
            <w:pPr>
              <w:widowControl/>
              <w:ind w:firstLineChars="200" w:firstLine="640"/>
              <w:jc w:val="left"/>
              <w:rPr>
                <w:rFonts w:ascii="仿宋_GB2312" w:eastAsia="仿宋_GB2312"/>
                <w:color w:val="000000" w:themeColor="text1"/>
                <w:sz w:val="32"/>
                <w:szCs w:val="32"/>
              </w:rPr>
            </w:pPr>
          </w:p>
        </w:tc>
      </w:tr>
      <w:tr w:rsidR="000746AF" w:rsidRPr="00123BD0" w:rsidTr="00F126D9">
        <w:trPr>
          <w:trHeight w:val="3921"/>
        </w:trPr>
        <w:tc>
          <w:tcPr>
            <w:tcW w:w="8670" w:type="dxa"/>
            <w:tcBorders>
              <w:top w:val="nil"/>
              <w:left w:val="nil"/>
              <w:bottom w:val="nil"/>
              <w:right w:val="nil"/>
            </w:tcBorders>
            <w:shd w:val="clear" w:color="auto" w:fill="auto"/>
            <w:noWrap/>
            <w:vAlign w:val="center"/>
            <w:hideMark/>
          </w:tcPr>
          <w:p w:rsidR="00123BD0" w:rsidRPr="000746AF" w:rsidRDefault="00123BD0" w:rsidP="004C275D">
            <w:pPr>
              <w:widowControl/>
              <w:ind w:firstLineChars="200" w:firstLine="640"/>
              <w:jc w:val="left"/>
              <w:rPr>
                <w:rFonts w:ascii="仿宋_GB2312" w:eastAsia="仿宋_GB2312"/>
                <w:color w:val="000000" w:themeColor="text1"/>
                <w:sz w:val="32"/>
                <w:szCs w:val="32"/>
              </w:rPr>
            </w:pPr>
            <w:r w:rsidRPr="00123BD0">
              <w:rPr>
                <w:rFonts w:ascii="仿宋_GB2312" w:eastAsia="仿宋_GB2312" w:hint="eastAsia"/>
                <w:color w:val="000000" w:themeColor="text1"/>
                <w:sz w:val="32"/>
                <w:szCs w:val="32"/>
              </w:rPr>
              <w:lastRenderedPageBreak/>
              <w:t>20108审计事务科目全年完成支出1101万元，与上年相比增加284万元，增长</w:t>
            </w:r>
            <w:r w:rsidRPr="000746AF">
              <w:rPr>
                <w:rFonts w:ascii="仿宋_GB2312" w:eastAsia="仿宋_GB2312" w:hint="eastAsia"/>
                <w:color w:val="000000" w:themeColor="text1"/>
                <w:sz w:val="32"/>
                <w:szCs w:val="32"/>
              </w:rPr>
              <w:t>34.76%</w:t>
            </w:r>
          </w:p>
          <w:p w:rsidR="007A7725" w:rsidRPr="000746AF" w:rsidRDefault="007A7725"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20109海关事务科目全年完成支出212万元，与上年相比减少55万元，下降20.60%</w:t>
            </w:r>
          </w:p>
          <w:p w:rsidR="007A7725" w:rsidRPr="000746AF" w:rsidRDefault="007A7725"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20111纪检监察事务科目全年完成支出3462万元，与上年相比增加652万元，增长23.20%</w:t>
            </w:r>
          </w:p>
          <w:p w:rsidR="007A7725" w:rsidRPr="000746AF" w:rsidRDefault="007A7725"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20113商贸事务科目全年完成支出2090万元，与上年相比增加369万元，增长21.44%</w:t>
            </w:r>
          </w:p>
          <w:p w:rsidR="00123BD0" w:rsidRPr="000746AF" w:rsidRDefault="007A7725"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20114知识产权事务科目全年完成支出26万元，与上年相比减少65万元，下降</w:t>
            </w:r>
            <w:r w:rsidR="00F126D9" w:rsidRPr="000746AF">
              <w:rPr>
                <w:rFonts w:ascii="仿宋_GB2312" w:eastAsia="仿宋_GB2312" w:hint="eastAsia"/>
                <w:color w:val="000000" w:themeColor="text1"/>
                <w:sz w:val="32"/>
                <w:szCs w:val="32"/>
              </w:rPr>
              <w:t>71.43%</w:t>
            </w:r>
          </w:p>
          <w:p w:rsidR="00F126D9" w:rsidRPr="000746AF" w:rsidRDefault="00F126D9"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20123民族事务科目全年完成支出275万元，与上年相比增加22万元，增长</w:t>
            </w:r>
            <w:r w:rsidRPr="000746AF">
              <w:rPr>
                <w:rFonts w:ascii="仿宋_GB2312" w:eastAsia="仿宋_GB2312"/>
                <w:color w:val="000000" w:themeColor="text1"/>
                <w:sz w:val="32"/>
                <w:szCs w:val="32"/>
              </w:rPr>
              <w:t>8.70%</w:t>
            </w:r>
          </w:p>
          <w:p w:rsidR="00F126D9" w:rsidRPr="000746AF" w:rsidRDefault="00F126D9"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20125港澳台事务科目全年完成支出76万元，与上年相比增加31万元，增长</w:t>
            </w:r>
            <w:r w:rsidRPr="000746AF">
              <w:rPr>
                <w:rFonts w:ascii="仿宋_GB2312" w:eastAsia="仿宋_GB2312"/>
                <w:color w:val="000000" w:themeColor="text1"/>
                <w:sz w:val="32"/>
                <w:szCs w:val="32"/>
              </w:rPr>
              <w:t>68.89%</w:t>
            </w:r>
          </w:p>
          <w:p w:rsidR="00F126D9" w:rsidRPr="000746AF" w:rsidRDefault="00F126D9"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20126档案事务科目全年完成支出4428万元，与上年相比增加42万元，增长</w:t>
            </w:r>
            <w:r w:rsidRPr="000746AF">
              <w:rPr>
                <w:rFonts w:ascii="仿宋_GB2312" w:eastAsia="仿宋_GB2312"/>
                <w:color w:val="000000" w:themeColor="text1"/>
                <w:sz w:val="32"/>
                <w:szCs w:val="32"/>
              </w:rPr>
              <w:t>0.96%</w:t>
            </w:r>
          </w:p>
          <w:p w:rsidR="00F126D9" w:rsidRPr="000746AF" w:rsidRDefault="00F126D9"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20128民主党派及工商联事务科目全年完成支出756万元，与上年相比增加184万元，增长</w:t>
            </w:r>
            <w:r w:rsidRPr="000746AF">
              <w:rPr>
                <w:rFonts w:ascii="仿宋_GB2312" w:eastAsia="仿宋_GB2312"/>
                <w:color w:val="000000" w:themeColor="text1"/>
                <w:sz w:val="32"/>
                <w:szCs w:val="32"/>
              </w:rPr>
              <w:t>32.17%</w:t>
            </w:r>
          </w:p>
          <w:p w:rsidR="00F126D9" w:rsidRPr="000746AF" w:rsidRDefault="00F126D9"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20129群众团体事务科目全年完成支出2125万元，与上年相比增加344万元，增长</w:t>
            </w:r>
            <w:r w:rsidRPr="000746AF">
              <w:rPr>
                <w:rFonts w:ascii="仿宋_GB2312" w:eastAsia="仿宋_GB2312"/>
                <w:color w:val="000000" w:themeColor="text1"/>
                <w:sz w:val="32"/>
                <w:szCs w:val="32"/>
              </w:rPr>
              <w:t>19.31%</w:t>
            </w:r>
          </w:p>
          <w:p w:rsidR="00F126D9" w:rsidRPr="000746AF" w:rsidRDefault="00F126D9"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20131党委办公厅(室)及相关机构事务科目全年完成支</w:t>
            </w:r>
            <w:r w:rsidRPr="000746AF">
              <w:rPr>
                <w:rFonts w:ascii="仿宋_GB2312" w:eastAsia="仿宋_GB2312" w:hint="eastAsia"/>
                <w:color w:val="000000" w:themeColor="text1"/>
                <w:sz w:val="32"/>
                <w:szCs w:val="32"/>
              </w:rPr>
              <w:lastRenderedPageBreak/>
              <w:t>出7872万元，与上年相比增加88万元，增长</w:t>
            </w:r>
            <w:r w:rsidRPr="000746AF">
              <w:rPr>
                <w:rFonts w:ascii="仿宋_GB2312" w:eastAsia="仿宋_GB2312"/>
                <w:color w:val="000000" w:themeColor="text1"/>
                <w:sz w:val="32"/>
                <w:szCs w:val="32"/>
              </w:rPr>
              <w:t>1.13%</w:t>
            </w:r>
          </w:p>
          <w:p w:rsidR="00F126D9" w:rsidRPr="000746AF" w:rsidRDefault="00D417B3"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20132组织事务科目全年完成支出2173万元，与上年相比减少83万元，下降</w:t>
            </w:r>
            <w:r w:rsidRPr="000746AF">
              <w:rPr>
                <w:rFonts w:ascii="仿宋_GB2312" w:eastAsia="仿宋_GB2312"/>
                <w:color w:val="000000" w:themeColor="text1"/>
                <w:sz w:val="32"/>
                <w:szCs w:val="32"/>
              </w:rPr>
              <w:t>3.68%</w:t>
            </w:r>
          </w:p>
          <w:p w:rsidR="00D417B3" w:rsidRPr="000746AF" w:rsidRDefault="00D417B3"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20133宣传事务科目全年完成支出785万元，与上年相比增加248万元，增长</w:t>
            </w:r>
            <w:r w:rsidRPr="000746AF">
              <w:rPr>
                <w:rFonts w:ascii="仿宋_GB2312" w:eastAsia="仿宋_GB2312"/>
                <w:color w:val="000000" w:themeColor="text1"/>
                <w:sz w:val="32"/>
                <w:szCs w:val="32"/>
              </w:rPr>
              <w:t>46.18%</w:t>
            </w:r>
          </w:p>
          <w:p w:rsidR="00D417B3" w:rsidRPr="00123BD0" w:rsidRDefault="00D417B3"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20134统战事务科目全年完成支出694万元，与上年相比增加215万元，增长</w:t>
            </w:r>
            <w:r w:rsidRPr="000746AF">
              <w:rPr>
                <w:rFonts w:ascii="仿宋_GB2312" w:eastAsia="仿宋_GB2312"/>
                <w:color w:val="000000" w:themeColor="text1"/>
                <w:sz w:val="32"/>
                <w:szCs w:val="32"/>
              </w:rPr>
              <w:t>44.89%</w:t>
            </w:r>
          </w:p>
        </w:tc>
      </w:tr>
    </w:tbl>
    <w:p w:rsidR="00C562A3" w:rsidRDefault="00924FF3" w:rsidP="004C275D">
      <w:pPr>
        <w:widowControl/>
        <w:ind w:firstLineChars="200" w:firstLine="640"/>
        <w:jc w:val="left"/>
        <w:rPr>
          <w:rFonts w:ascii="仿宋_GB2312" w:eastAsia="仿宋_GB2312"/>
          <w:color w:val="000000" w:themeColor="text1"/>
          <w:sz w:val="32"/>
          <w:szCs w:val="32"/>
        </w:rPr>
      </w:pPr>
      <w:r w:rsidRPr="000746AF">
        <w:rPr>
          <w:rFonts w:ascii="仿宋_GB2312" w:eastAsia="仿宋_GB2312"/>
          <w:color w:val="000000" w:themeColor="text1"/>
          <w:sz w:val="32"/>
          <w:szCs w:val="32"/>
        </w:rPr>
        <w:lastRenderedPageBreak/>
        <w:t>20135</w:t>
      </w:r>
      <w:r w:rsidRPr="000746AF">
        <w:rPr>
          <w:rFonts w:ascii="仿宋_GB2312" w:eastAsia="仿宋_GB2312" w:hint="eastAsia"/>
          <w:color w:val="000000" w:themeColor="text1"/>
          <w:sz w:val="32"/>
          <w:szCs w:val="32"/>
        </w:rPr>
        <w:t>对外联络事务科目全年完成支出</w:t>
      </w:r>
      <w:r w:rsidRPr="000746AF">
        <w:rPr>
          <w:rFonts w:ascii="仿宋_GB2312" w:eastAsia="仿宋_GB2312"/>
          <w:color w:val="000000" w:themeColor="text1"/>
          <w:sz w:val="32"/>
          <w:szCs w:val="32"/>
        </w:rPr>
        <w:t>0</w:t>
      </w:r>
      <w:r w:rsidRPr="000746AF">
        <w:rPr>
          <w:rFonts w:ascii="仿宋_GB2312" w:eastAsia="仿宋_GB2312" w:hint="eastAsia"/>
          <w:color w:val="000000" w:themeColor="text1"/>
          <w:sz w:val="32"/>
          <w:szCs w:val="32"/>
        </w:rPr>
        <w:t xml:space="preserve">万元，与上年持平    </w:t>
      </w:r>
    </w:p>
    <w:p w:rsidR="0038365E" w:rsidRPr="000746AF" w:rsidRDefault="0038365E" w:rsidP="004C275D">
      <w:pPr>
        <w:widowControl/>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20136其他共产党事务支出(款)科目全年完成支出656万元，与上年相比增加202万元，增长</w:t>
      </w:r>
      <w:r w:rsidRPr="000746AF">
        <w:rPr>
          <w:rFonts w:ascii="仿宋_GB2312" w:eastAsia="仿宋_GB2312"/>
          <w:color w:val="000000" w:themeColor="text1"/>
          <w:sz w:val="32"/>
          <w:szCs w:val="32"/>
        </w:rPr>
        <w:t>44.49%</w:t>
      </w:r>
    </w:p>
    <w:p w:rsidR="0038365E" w:rsidRPr="000746AF" w:rsidRDefault="0038365E" w:rsidP="004C275D">
      <w:pPr>
        <w:widowControl/>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20137网信事务科目全年完成支出394万元，与上年相比增加94万元，增长</w:t>
      </w:r>
      <w:r w:rsidRPr="000746AF">
        <w:rPr>
          <w:rFonts w:ascii="仿宋_GB2312" w:eastAsia="仿宋_GB2312"/>
          <w:color w:val="000000" w:themeColor="text1"/>
          <w:sz w:val="32"/>
          <w:szCs w:val="32"/>
        </w:rPr>
        <w:t>31.33%</w:t>
      </w:r>
    </w:p>
    <w:p w:rsidR="0038365E" w:rsidRPr="000746AF" w:rsidRDefault="0038365E" w:rsidP="004C275D">
      <w:pPr>
        <w:widowControl/>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20138市场监督管理事务科目全年完成支出5852万元，与上年相比增加1147万元，增长</w:t>
      </w:r>
      <w:r w:rsidRPr="000746AF">
        <w:rPr>
          <w:rFonts w:ascii="仿宋_GB2312" w:eastAsia="仿宋_GB2312"/>
          <w:color w:val="000000" w:themeColor="text1"/>
          <w:sz w:val="32"/>
          <w:szCs w:val="32"/>
        </w:rPr>
        <w:t>24.38%</w:t>
      </w:r>
      <w:r w:rsidR="00924FF3" w:rsidRPr="000746AF">
        <w:rPr>
          <w:rFonts w:ascii="仿宋_GB2312" w:eastAsia="仿宋_GB2312" w:hint="eastAsia"/>
          <w:color w:val="000000" w:themeColor="text1"/>
          <w:sz w:val="32"/>
          <w:szCs w:val="32"/>
        </w:rPr>
        <w:t xml:space="preserve">    </w:t>
      </w:r>
    </w:p>
    <w:p w:rsidR="00924FF3" w:rsidRPr="000746AF" w:rsidRDefault="0038365E" w:rsidP="004C275D">
      <w:pPr>
        <w:ind w:firstLineChars="200" w:firstLine="640"/>
        <w:jc w:val="left"/>
        <w:rPr>
          <w:rFonts w:ascii="仿宋" w:eastAsia="仿宋" w:hAnsi="仿宋"/>
          <w:color w:val="000000" w:themeColor="text1"/>
          <w:sz w:val="32"/>
          <w:szCs w:val="32"/>
        </w:rPr>
      </w:pPr>
      <w:r w:rsidRPr="000746AF">
        <w:rPr>
          <w:rFonts w:ascii="仿宋_GB2312" w:eastAsia="仿宋_GB2312" w:hint="eastAsia"/>
          <w:noProof/>
          <w:color w:val="000000" w:themeColor="text1"/>
          <w:sz w:val="32"/>
          <w:szCs w:val="32"/>
        </w:rPr>
        <w:t>20199其他一般公共服务支出(款)科目全年完成支出713万元，与上年相比减少25万元，下降</w:t>
      </w:r>
      <w:r w:rsidRPr="000746AF">
        <w:rPr>
          <w:rFonts w:ascii="仿宋_GB2312" w:eastAsia="仿宋_GB2312"/>
          <w:noProof/>
          <w:color w:val="000000" w:themeColor="text1"/>
          <w:sz w:val="32"/>
          <w:szCs w:val="32"/>
        </w:rPr>
        <w:t>3.39%</w:t>
      </w:r>
    </w:p>
    <w:p w:rsidR="00924FF3" w:rsidRPr="000746AF"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t>202</w:t>
      </w:r>
      <w:r w:rsidRPr="000746AF">
        <w:rPr>
          <w:rFonts w:ascii="仿宋_GB2312" w:eastAsia="仿宋_GB2312" w:hint="eastAsia"/>
          <w:noProof/>
          <w:color w:val="000000" w:themeColor="text1"/>
          <w:sz w:val="32"/>
          <w:szCs w:val="32"/>
        </w:rPr>
        <w:t>外交支出</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万元，与上年</w:t>
      </w:r>
      <w:r w:rsidRPr="000746AF">
        <w:rPr>
          <w:rFonts w:ascii="仿宋" w:eastAsia="仿宋" w:hAnsi="仿宋" w:hint="eastAsia"/>
          <w:noProof/>
          <w:color w:val="000000" w:themeColor="text1"/>
          <w:sz w:val="32"/>
          <w:szCs w:val="32"/>
        </w:rPr>
        <w:t>持平</w:t>
      </w:r>
    </w:p>
    <w:p w:rsidR="002C588A" w:rsidRPr="000746AF"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t>20201</w:t>
      </w:r>
      <w:r w:rsidRPr="000746AF">
        <w:rPr>
          <w:rFonts w:ascii="仿宋_GB2312" w:eastAsia="仿宋_GB2312" w:hint="eastAsia"/>
          <w:noProof/>
          <w:color w:val="000000" w:themeColor="text1"/>
          <w:sz w:val="32"/>
          <w:szCs w:val="32"/>
        </w:rPr>
        <w:t>外交管理事务</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2C588A" w:rsidRPr="000746AF">
        <w:rPr>
          <w:rFonts w:ascii="仿宋" w:eastAsia="仿宋" w:hAnsi="仿宋" w:hint="eastAsia"/>
          <w:color w:val="000000" w:themeColor="text1"/>
          <w:sz w:val="32"/>
          <w:szCs w:val="32"/>
        </w:rPr>
        <w:t>与上年</w:t>
      </w:r>
      <w:r w:rsidR="002C588A" w:rsidRPr="000746AF">
        <w:rPr>
          <w:rFonts w:ascii="仿宋" w:eastAsia="仿宋" w:hAnsi="仿宋" w:hint="eastAsia"/>
          <w:noProof/>
          <w:color w:val="000000" w:themeColor="text1"/>
          <w:sz w:val="32"/>
          <w:szCs w:val="32"/>
        </w:rPr>
        <w:t>持平</w:t>
      </w:r>
    </w:p>
    <w:p w:rsidR="002C588A" w:rsidRPr="000746AF"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t>20202</w:t>
      </w:r>
      <w:r w:rsidRPr="000746AF">
        <w:rPr>
          <w:rFonts w:ascii="仿宋_GB2312" w:eastAsia="仿宋_GB2312" w:hint="eastAsia"/>
          <w:noProof/>
          <w:color w:val="000000" w:themeColor="text1"/>
          <w:sz w:val="32"/>
          <w:szCs w:val="32"/>
        </w:rPr>
        <w:t>驻外机构</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2C588A" w:rsidRPr="000746AF">
        <w:rPr>
          <w:rFonts w:ascii="仿宋" w:eastAsia="仿宋" w:hAnsi="仿宋" w:hint="eastAsia"/>
          <w:color w:val="000000" w:themeColor="text1"/>
          <w:sz w:val="32"/>
          <w:szCs w:val="32"/>
        </w:rPr>
        <w:t>与上年</w:t>
      </w:r>
      <w:r w:rsidR="002C588A" w:rsidRPr="000746AF">
        <w:rPr>
          <w:rFonts w:ascii="仿宋" w:eastAsia="仿宋" w:hAnsi="仿宋" w:hint="eastAsia"/>
          <w:noProof/>
          <w:color w:val="000000" w:themeColor="text1"/>
          <w:sz w:val="32"/>
          <w:szCs w:val="32"/>
        </w:rPr>
        <w:t>持平</w:t>
      </w:r>
    </w:p>
    <w:p w:rsidR="002C588A" w:rsidRPr="000746AF"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t>20203</w:t>
      </w:r>
      <w:r w:rsidRPr="000746AF">
        <w:rPr>
          <w:rFonts w:ascii="仿宋_GB2312" w:eastAsia="仿宋_GB2312" w:hint="eastAsia"/>
          <w:noProof/>
          <w:color w:val="000000" w:themeColor="text1"/>
          <w:sz w:val="32"/>
          <w:szCs w:val="32"/>
        </w:rPr>
        <w:t>对外援助</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2C588A" w:rsidRPr="000746AF">
        <w:rPr>
          <w:rFonts w:ascii="仿宋" w:eastAsia="仿宋" w:hAnsi="仿宋" w:hint="eastAsia"/>
          <w:color w:val="000000" w:themeColor="text1"/>
          <w:sz w:val="32"/>
          <w:szCs w:val="32"/>
        </w:rPr>
        <w:t>与上年</w:t>
      </w:r>
      <w:r w:rsidR="002C588A" w:rsidRPr="000746AF">
        <w:rPr>
          <w:rFonts w:ascii="仿宋" w:eastAsia="仿宋" w:hAnsi="仿宋" w:hint="eastAsia"/>
          <w:noProof/>
          <w:color w:val="000000" w:themeColor="text1"/>
          <w:sz w:val="32"/>
          <w:szCs w:val="32"/>
        </w:rPr>
        <w:t>持平</w:t>
      </w:r>
    </w:p>
    <w:p w:rsidR="002C588A" w:rsidRPr="000746AF"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lastRenderedPageBreak/>
        <w:t>20204</w:t>
      </w:r>
      <w:r w:rsidRPr="000746AF">
        <w:rPr>
          <w:rFonts w:ascii="仿宋_GB2312" w:eastAsia="仿宋_GB2312" w:hint="eastAsia"/>
          <w:noProof/>
          <w:color w:val="000000" w:themeColor="text1"/>
          <w:sz w:val="32"/>
          <w:szCs w:val="32"/>
        </w:rPr>
        <w:t>国际组织</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2C588A" w:rsidRPr="000746AF">
        <w:rPr>
          <w:rFonts w:ascii="仿宋" w:eastAsia="仿宋" w:hAnsi="仿宋" w:hint="eastAsia"/>
          <w:color w:val="000000" w:themeColor="text1"/>
          <w:sz w:val="32"/>
          <w:szCs w:val="32"/>
        </w:rPr>
        <w:t>与上年</w:t>
      </w:r>
      <w:r w:rsidR="002C588A" w:rsidRPr="000746AF">
        <w:rPr>
          <w:rFonts w:ascii="仿宋" w:eastAsia="仿宋" w:hAnsi="仿宋" w:hint="eastAsia"/>
          <w:noProof/>
          <w:color w:val="000000" w:themeColor="text1"/>
          <w:sz w:val="32"/>
          <w:szCs w:val="32"/>
        </w:rPr>
        <w:t>持平</w:t>
      </w:r>
    </w:p>
    <w:p w:rsidR="002C588A" w:rsidRPr="000746AF"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t>20205</w:t>
      </w:r>
      <w:r w:rsidRPr="000746AF">
        <w:rPr>
          <w:rFonts w:ascii="仿宋_GB2312" w:eastAsia="仿宋_GB2312" w:hint="eastAsia"/>
          <w:noProof/>
          <w:color w:val="000000" w:themeColor="text1"/>
          <w:sz w:val="32"/>
          <w:szCs w:val="32"/>
        </w:rPr>
        <w:t>对外合作与交流</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2C588A" w:rsidRPr="000746AF">
        <w:rPr>
          <w:rFonts w:ascii="仿宋" w:eastAsia="仿宋" w:hAnsi="仿宋" w:hint="eastAsia"/>
          <w:color w:val="000000" w:themeColor="text1"/>
          <w:sz w:val="32"/>
          <w:szCs w:val="32"/>
        </w:rPr>
        <w:t>与上年</w:t>
      </w:r>
      <w:r w:rsidR="002C588A" w:rsidRPr="000746AF">
        <w:rPr>
          <w:rFonts w:ascii="仿宋" w:eastAsia="仿宋" w:hAnsi="仿宋" w:hint="eastAsia"/>
          <w:noProof/>
          <w:color w:val="000000" w:themeColor="text1"/>
          <w:sz w:val="32"/>
          <w:szCs w:val="32"/>
        </w:rPr>
        <w:t>持平</w:t>
      </w:r>
    </w:p>
    <w:p w:rsidR="002C588A" w:rsidRPr="000746AF"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t>20206</w:t>
      </w:r>
      <w:r w:rsidRPr="000746AF">
        <w:rPr>
          <w:rFonts w:ascii="仿宋_GB2312" w:eastAsia="仿宋_GB2312" w:hint="eastAsia"/>
          <w:noProof/>
          <w:color w:val="000000" w:themeColor="text1"/>
          <w:sz w:val="32"/>
          <w:szCs w:val="32"/>
        </w:rPr>
        <w:t>对外宣传(款)</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2C588A" w:rsidRPr="000746AF">
        <w:rPr>
          <w:rFonts w:ascii="仿宋" w:eastAsia="仿宋" w:hAnsi="仿宋" w:hint="eastAsia"/>
          <w:color w:val="000000" w:themeColor="text1"/>
          <w:sz w:val="32"/>
          <w:szCs w:val="32"/>
        </w:rPr>
        <w:t>与上年</w:t>
      </w:r>
      <w:r w:rsidR="002C588A" w:rsidRPr="000746AF">
        <w:rPr>
          <w:rFonts w:ascii="仿宋" w:eastAsia="仿宋" w:hAnsi="仿宋" w:hint="eastAsia"/>
          <w:noProof/>
          <w:color w:val="000000" w:themeColor="text1"/>
          <w:sz w:val="32"/>
          <w:szCs w:val="32"/>
        </w:rPr>
        <w:t>持平</w:t>
      </w:r>
    </w:p>
    <w:p w:rsidR="002C588A" w:rsidRPr="000746AF"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t>20207</w:t>
      </w:r>
      <w:r w:rsidRPr="000746AF">
        <w:rPr>
          <w:rFonts w:ascii="仿宋_GB2312" w:eastAsia="仿宋_GB2312" w:hint="eastAsia"/>
          <w:noProof/>
          <w:color w:val="000000" w:themeColor="text1"/>
          <w:sz w:val="32"/>
          <w:szCs w:val="32"/>
        </w:rPr>
        <w:t>边界勘界联检</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2C588A" w:rsidRPr="000746AF">
        <w:rPr>
          <w:rFonts w:ascii="仿宋" w:eastAsia="仿宋" w:hAnsi="仿宋" w:hint="eastAsia"/>
          <w:color w:val="000000" w:themeColor="text1"/>
          <w:sz w:val="32"/>
          <w:szCs w:val="32"/>
        </w:rPr>
        <w:t>与上年</w:t>
      </w:r>
      <w:r w:rsidR="002C588A" w:rsidRPr="000746AF">
        <w:rPr>
          <w:rFonts w:ascii="仿宋" w:eastAsia="仿宋" w:hAnsi="仿宋" w:hint="eastAsia"/>
          <w:noProof/>
          <w:color w:val="000000" w:themeColor="text1"/>
          <w:sz w:val="32"/>
          <w:szCs w:val="32"/>
        </w:rPr>
        <w:t>持平</w:t>
      </w:r>
    </w:p>
    <w:p w:rsidR="002C588A" w:rsidRPr="000746AF"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t>20208</w:t>
      </w:r>
      <w:r w:rsidRPr="000746AF">
        <w:rPr>
          <w:rFonts w:ascii="仿宋_GB2312" w:eastAsia="仿宋_GB2312" w:hint="eastAsia"/>
          <w:noProof/>
          <w:color w:val="000000" w:themeColor="text1"/>
          <w:sz w:val="32"/>
          <w:szCs w:val="32"/>
        </w:rPr>
        <w:t>国际发展合作</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2C588A" w:rsidRPr="000746AF">
        <w:rPr>
          <w:rFonts w:ascii="仿宋" w:eastAsia="仿宋" w:hAnsi="仿宋" w:hint="eastAsia"/>
          <w:color w:val="000000" w:themeColor="text1"/>
          <w:sz w:val="32"/>
          <w:szCs w:val="32"/>
        </w:rPr>
        <w:t>与上年</w:t>
      </w:r>
      <w:r w:rsidR="002C588A" w:rsidRPr="000746AF">
        <w:rPr>
          <w:rFonts w:ascii="仿宋" w:eastAsia="仿宋" w:hAnsi="仿宋" w:hint="eastAsia"/>
          <w:noProof/>
          <w:color w:val="000000" w:themeColor="text1"/>
          <w:sz w:val="32"/>
          <w:szCs w:val="32"/>
        </w:rPr>
        <w:t>持平</w:t>
      </w:r>
    </w:p>
    <w:p w:rsidR="002C588A" w:rsidRPr="000746AF" w:rsidRDefault="00924FF3" w:rsidP="004C275D">
      <w:pPr>
        <w:ind w:firstLineChars="200" w:firstLine="640"/>
        <w:jc w:val="left"/>
        <w:rPr>
          <w:rFonts w:ascii="仿宋" w:eastAsia="仿宋" w:hAnsi="仿宋"/>
          <w:noProof/>
          <w:color w:val="000000" w:themeColor="text1"/>
          <w:sz w:val="32"/>
          <w:szCs w:val="32"/>
        </w:rPr>
      </w:pPr>
      <w:r w:rsidRPr="000746AF">
        <w:rPr>
          <w:rFonts w:ascii="仿宋_GB2312" w:eastAsia="仿宋_GB2312"/>
          <w:noProof/>
          <w:color w:val="000000" w:themeColor="text1"/>
          <w:sz w:val="32"/>
          <w:szCs w:val="32"/>
        </w:rPr>
        <w:t>20299</w:t>
      </w:r>
      <w:r w:rsidRPr="000746AF">
        <w:rPr>
          <w:rFonts w:ascii="仿宋_GB2312" w:eastAsia="仿宋_GB2312" w:hint="eastAsia"/>
          <w:noProof/>
          <w:color w:val="000000" w:themeColor="text1"/>
          <w:sz w:val="32"/>
          <w:szCs w:val="32"/>
        </w:rPr>
        <w:t>其他外交支出(款)</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2C588A" w:rsidRPr="000746AF">
        <w:rPr>
          <w:rFonts w:ascii="仿宋" w:eastAsia="仿宋" w:hAnsi="仿宋" w:hint="eastAsia"/>
          <w:color w:val="000000" w:themeColor="text1"/>
          <w:sz w:val="32"/>
          <w:szCs w:val="32"/>
        </w:rPr>
        <w:t>与上年</w:t>
      </w:r>
      <w:r w:rsidR="002C588A" w:rsidRPr="000746AF">
        <w:rPr>
          <w:rFonts w:ascii="仿宋" w:eastAsia="仿宋" w:hAnsi="仿宋" w:hint="eastAsia"/>
          <w:noProof/>
          <w:color w:val="000000" w:themeColor="text1"/>
          <w:sz w:val="32"/>
          <w:szCs w:val="32"/>
        </w:rPr>
        <w:t>持平</w:t>
      </w:r>
    </w:p>
    <w:p w:rsidR="00924FF3" w:rsidRPr="000746AF" w:rsidRDefault="00903ECC" w:rsidP="004C275D">
      <w:pPr>
        <w:ind w:firstLineChars="200" w:firstLine="640"/>
        <w:jc w:val="left"/>
        <w:rPr>
          <w:rFonts w:ascii="仿宋" w:eastAsia="仿宋" w:hAnsi="仿宋"/>
          <w:color w:val="000000" w:themeColor="text1"/>
          <w:sz w:val="32"/>
          <w:szCs w:val="32"/>
        </w:rPr>
      </w:pPr>
      <w:r w:rsidRPr="000746AF">
        <w:rPr>
          <w:rFonts w:ascii="仿宋_GB2312" w:eastAsia="仿宋_GB2312" w:hint="eastAsia"/>
          <w:noProof/>
          <w:color w:val="000000" w:themeColor="text1"/>
          <w:sz w:val="32"/>
          <w:szCs w:val="32"/>
        </w:rPr>
        <w:t>204公共安全支出科目全年完成支出46805万元，与上年相比增加6842万元，增长</w:t>
      </w:r>
      <w:r w:rsidRPr="000746AF">
        <w:rPr>
          <w:rFonts w:ascii="仿宋_GB2312" w:eastAsia="仿宋_GB2312"/>
          <w:noProof/>
          <w:color w:val="000000" w:themeColor="text1"/>
          <w:sz w:val="32"/>
          <w:szCs w:val="32"/>
        </w:rPr>
        <w:t>17.12%</w:t>
      </w:r>
    </w:p>
    <w:p w:rsidR="00903ECC" w:rsidRPr="000746AF" w:rsidRDefault="00903ECC" w:rsidP="004C275D">
      <w:pPr>
        <w:ind w:firstLineChars="200" w:firstLine="640"/>
        <w:jc w:val="left"/>
        <w:rPr>
          <w:rFonts w:ascii="仿宋_GB2312" w:eastAsia="仿宋_GB2312"/>
          <w:noProof/>
          <w:color w:val="000000" w:themeColor="text1"/>
          <w:sz w:val="32"/>
          <w:szCs w:val="32"/>
        </w:rPr>
      </w:pPr>
      <w:r w:rsidRPr="000746AF">
        <w:rPr>
          <w:rFonts w:ascii="仿宋_GB2312" w:eastAsia="仿宋_GB2312" w:hint="eastAsia"/>
          <w:noProof/>
          <w:color w:val="000000" w:themeColor="text1"/>
          <w:sz w:val="32"/>
          <w:szCs w:val="32"/>
        </w:rPr>
        <w:t>20401武装警察部队(款)科目全年完成支出227万元，与上年相比减少19万元，下降</w:t>
      </w:r>
      <w:r w:rsidRPr="000746AF">
        <w:rPr>
          <w:rFonts w:ascii="仿宋_GB2312" w:eastAsia="仿宋_GB2312"/>
          <w:noProof/>
          <w:color w:val="000000" w:themeColor="text1"/>
          <w:sz w:val="32"/>
          <w:szCs w:val="32"/>
        </w:rPr>
        <w:t>7.72%</w:t>
      </w:r>
    </w:p>
    <w:p w:rsidR="00903ECC" w:rsidRPr="000746AF" w:rsidRDefault="00903ECC" w:rsidP="004C275D">
      <w:pPr>
        <w:ind w:firstLineChars="200" w:firstLine="640"/>
        <w:jc w:val="left"/>
        <w:rPr>
          <w:rFonts w:ascii="仿宋_GB2312" w:eastAsia="仿宋_GB2312"/>
          <w:noProof/>
          <w:color w:val="000000" w:themeColor="text1"/>
          <w:sz w:val="32"/>
          <w:szCs w:val="32"/>
        </w:rPr>
      </w:pPr>
      <w:r w:rsidRPr="000746AF">
        <w:rPr>
          <w:rFonts w:ascii="仿宋_GB2312" w:eastAsia="仿宋_GB2312" w:hint="eastAsia"/>
          <w:noProof/>
          <w:color w:val="000000" w:themeColor="text1"/>
          <w:sz w:val="32"/>
          <w:szCs w:val="32"/>
        </w:rPr>
        <w:t>20402公安科目全年完成支出44821万元，与上年相比增加6281万元，增长</w:t>
      </w:r>
      <w:r w:rsidRPr="000746AF">
        <w:rPr>
          <w:rFonts w:ascii="仿宋_GB2312" w:eastAsia="仿宋_GB2312"/>
          <w:noProof/>
          <w:color w:val="000000" w:themeColor="text1"/>
          <w:sz w:val="32"/>
          <w:szCs w:val="32"/>
        </w:rPr>
        <w:t>16.30%</w:t>
      </w:r>
    </w:p>
    <w:p w:rsidR="00903ECC" w:rsidRPr="000746AF" w:rsidRDefault="00903ECC"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noProof/>
          <w:color w:val="000000" w:themeColor="text1"/>
          <w:sz w:val="32"/>
          <w:szCs w:val="32"/>
        </w:rPr>
        <w:t>20403国家安全科目全年完成支出40万元，与上年相比减少20万元，下降</w:t>
      </w:r>
      <w:r w:rsidRPr="000746AF">
        <w:rPr>
          <w:rFonts w:ascii="仿宋_GB2312" w:eastAsia="仿宋_GB2312"/>
          <w:noProof/>
          <w:color w:val="000000" w:themeColor="text1"/>
          <w:sz w:val="32"/>
          <w:szCs w:val="32"/>
        </w:rPr>
        <w:t>33.33%</w:t>
      </w:r>
      <w:r w:rsidR="00924FF3" w:rsidRPr="000746AF">
        <w:rPr>
          <w:rFonts w:ascii="仿宋_GB2312" w:eastAsia="仿宋_GB2312" w:hint="eastAsia"/>
          <w:color w:val="000000" w:themeColor="text1"/>
          <w:sz w:val="32"/>
          <w:szCs w:val="32"/>
        </w:rPr>
        <w:t xml:space="preserve">    </w:t>
      </w:r>
    </w:p>
    <w:p w:rsidR="006B1EEA" w:rsidRPr="000746AF" w:rsidRDefault="00924FF3" w:rsidP="004C275D">
      <w:pPr>
        <w:ind w:firstLineChars="200" w:firstLine="640"/>
        <w:jc w:val="left"/>
        <w:rPr>
          <w:rFonts w:ascii="仿宋_GB2312" w:eastAsia="仿宋_GB2312"/>
          <w:color w:val="000000" w:themeColor="text1"/>
          <w:sz w:val="32"/>
          <w:szCs w:val="32"/>
        </w:rPr>
      </w:pPr>
      <w:r w:rsidRPr="000746AF">
        <w:rPr>
          <w:rFonts w:ascii="仿宋_GB2312" w:eastAsia="仿宋_GB2312"/>
          <w:noProof/>
          <w:color w:val="000000" w:themeColor="text1"/>
          <w:sz w:val="32"/>
          <w:szCs w:val="32"/>
        </w:rPr>
        <w:t>20404</w:t>
      </w:r>
      <w:r w:rsidRPr="000746AF">
        <w:rPr>
          <w:rFonts w:ascii="仿宋_GB2312" w:eastAsia="仿宋_GB2312" w:hint="eastAsia"/>
          <w:noProof/>
          <w:color w:val="000000" w:themeColor="text1"/>
          <w:sz w:val="32"/>
          <w:szCs w:val="32"/>
        </w:rPr>
        <w:t>检察</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6B1EEA" w:rsidRPr="000746AF">
        <w:rPr>
          <w:rFonts w:ascii="仿宋" w:eastAsia="仿宋" w:hAnsi="仿宋" w:hint="eastAsia"/>
          <w:color w:val="000000" w:themeColor="text1"/>
          <w:sz w:val="32"/>
          <w:szCs w:val="32"/>
        </w:rPr>
        <w:t>与上年持平</w:t>
      </w:r>
      <w:r w:rsidRPr="000746AF">
        <w:rPr>
          <w:rFonts w:ascii="仿宋_GB2312" w:eastAsia="仿宋_GB2312" w:hint="eastAsia"/>
          <w:color w:val="000000" w:themeColor="text1"/>
          <w:sz w:val="32"/>
          <w:szCs w:val="32"/>
        </w:rPr>
        <w:t xml:space="preserve">    </w:t>
      </w:r>
    </w:p>
    <w:p w:rsidR="006B1EEA" w:rsidRPr="000746AF" w:rsidRDefault="00924FF3" w:rsidP="004C275D">
      <w:pPr>
        <w:ind w:firstLineChars="200" w:firstLine="640"/>
        <w:jc w:val="left"/>
        <w:rPr>
          <w:rFonts w:ascii="仿宋_GB2312" w:eastAsia="仿宋_GB2312"/>
          <w:color w:val="000000" w:themeColor="text1"/>
          <w:sz w:val="32"/>
          <w:szCs w:val="32"/>
        </w:rPr>
      </w:pPr>
      <w:r w:rsidRPr="000746AF">
        <w:rPr>
          <w:rFonts w:ascii="仿宋_GB2312" w:eastAsia="仿宋_GB2312"/>
          <w:noProof/>
          <w:color w:val="000000" w:themeColor="text1"/>
          <w:sz w:val="32"/>
          <w:szCs w:val="32"/>
        </w:rPr>
        <w:t>20405</w:t>
      </w:r>
      <w:r w:rsidRPr="000746AF">
        <w:rPr>
          <w:rFonts w:ascii="仿宋_GB2312" w:eastAsia="仿宋_GB2312" w:hint="eastAsia"/>
          <w:noProof/>
          <w:color w:val="000000" w:themeColor="text1"/>
          <w:sz w:val="32"/>
          <w:szCs w:val="32"/>
        </w:rPr>
        <w:t>法院</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6B1EEA" w:rsidRPr="000746AF">
        <w:rPr>
          <w:rFonts w:ascii="仿宋" w:eastAsia="仿宋" w:hAnsi="仿宋" w:hint="eastAsia"/>
          <w:color w:val="000000" w:themeColor="text1"/>
          <w:sz w:val="32"/>
          <w:szCs w:val="32"/>
        </w:rPr>
        <w:t>与上年持平</w:t>
      </w:r>
      <w:r w:rsidRPr="000746AF">
        <w:rPr>
          <w:rFonts w:ascii="仿宋_GB2312" w:eastAsia="仿宋_GB2312" w:hint="eastAsia"/>
          <w:color w:val="000000" w:themeColor="text1"/>
          <w:sz w:val="32"/>
          <w:szCs w:val="32"/>
        </w:rPr>
        <w:t xml:space="preserve">    </w:t>
      </w:r>
    </w:p>
    <w:p w:rsidR="006B1EEA" w:rsidRPr="000746AF" w:rsidRDefault="006B1EEA"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noProof/>
          <w:color w:val="000000" w:themeColor="text1"/>
          <w:sz w:val="32"/>
          <w:szCs w:val="32"/>
        </w:rPr>
        <w:t>20406司法科目全年完成支出1454万元，与上年相比增</w:t>
      </w:r>
      <w:r w:rsidRPr="000746AF">
        <w:rPr>
          <w:rFonts w:ascii="仿宋_GB2312" w:eastAsia="仿宋_GB2312" w:hint="eastAsia"/>
          <w:noProof/>
          <w:color w:val="000000" w:themeColor="text1"/>
          <w:sz w:val="32"/>
          <w:szCs w:val="32"/>
        </w:rPr>
        <w:lastRenderedPageBreak/>
        <w:t>加548万元，增长</w:t>
      </w:r>
      <w:r w:rsidRPr="000746AF">
        <w:rPr>
          <w:rFonts w:ascii="仿宋_GB2312" w:eastAsia="仿宋_GB2312"/>
          <w:noProof/>
          <w:color w:val="000000" w:themeColor="text1"/>
          <w:sz w:val="32"/>
          <w:szCs w:val="32"/>
        </w:rPr>
        <w:t>60.49%</w:t>
      </w:r>
      <w:r w:rsidR="00924FF3" w:rsidRPr="000746AF">
        <w:rPr>
          <w:rFonts w:ascii="仿宋_GB2312" w:eastAsia="仿宋_GB2312" w:hint="eastAsia"/>
          <w:color w:val="000000" w:themeColor="text1"/>
          <w:sz w:val="32"/>
          <w:szCs w:val="32"/>
        </w:rPr>
        <w:t xml:space="preserve">    </w:t>
      </w:r>
    </w:p>
    <w:p w:rsidR="00924FF3" w:rsidRPr="000746AF"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t>20407</w:t>
      </w:r>
      <w:r w:rsidRPr="000746AF">
        <w:rPr>
          <w:rFonts w:ascii="仿宋_GB2312" w:eastAsia="仿宋_GB2312" w:hint="eastAsia"/>
          <w:noProof/>
          <w:color w:val="000000" w:themeColor="text1"/>
          <w:sz w:val="32"/>
          <w:szCs w:val="32"/>
        </w:rPr>
        <w:t>监狱</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396121" w:rsidRPr="000746AF">
        <w:rPr>
          <w:rFonts w:ascii="仿宋" w:eastAsia="仿宋" w:hAnsi="仿宋" w:hint="eastAsia"/>
          <w:color w:val="000000" w:themeColor="text1"/>
          <w:sz w:val="32"/>
          <w:szCs w:val="32"/>
        </w:rPr>
        <w:t>与上年持平</w:t>
      </w:r>
    </w:p>
    <w:p w:rsidR="00396121" w:rsidRPr="000746AF"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t>20408</w:t>
      </w:r>
      <w:r w:rsidRPr="000746AF">
        <w:rPr>
          <w:rFonts w:ascii="仿宋_GB2312" w:eastAsia="仿宋_GB2312" w:hint="eastAsia"/>
          <w:noProof/>
          <w:color w:val="000000" w:themeColor="text1"/>
          <w:sz w:val="32"/>
          <w:szCs w:val="32"/>
        </w:rPr>
        <w:t>强制隔离戒毒</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396121" w:rsidRPr="000746AF">
        <w:rPr>
          <w:rFonts w:ascii="仿宋" w:eastAsia="仿宋" w:hAnsi="仿宋" w:hint="eastAsia"/>
          <w:color w:val="000000" w:themeColor="text1"/>
          <w:sz w:val="32"/>
          <w:szCs w:val="32"/>
        </w:rPr>
        <w:t>与上年持平</w:t>
      </w:r>
    </w:p>
    <w:p w:rsidR="00396121" w:rsidRPr="000746AF" w:rsidRDefault="00924FF3" w:rsidP="004C275D">
      <w:pPr>
        <w:ind w:firstLineChars="200" w:firstLine="640"/>
        <w:jc w:val="left"/>
        <w:rPr>
          <w:rFonts w:ascii="仿宋_GB2312" w:eastAsia="仿宋_GB2312"/>
          <w:color w:val="000000" w:themeColor="text1"/>
          <w:sz w:val="32"/>
          <w:szCs w:val="32"/>
        </w:rPr>
      </w:pPr>
      <w:r w:rsidRPr="000746AF">
        <w:rPr>
          <w:rFonts w:ascii="仿宋_GB2312" w:eastAsia="仿宋_GB2312"/>
          <w:noProof/>
          <w:color w:val="000000" w:themeColor="text1"/>
          <w:sz w:val="32"/>
          <w:szCs w:val="32"/>
        </w:rPr>
        <w:t>20409</w:t>
      </w:r>
      <w:r w:rsidRPr="000746AF">
        <w:rPr>
          <w:rFonts w:ascii="仿宋_GB2312" w:eastAsia="仿宋_GB2312" w:hint="eastAsia"/>
          <w:noProof/>
          <w:color w:val="000000" w:themeColor="text1"/>
          <w:sz w:val="32"/>
          <w:szCs w:val="32"/>
        </w:rPr>
        <w:t>国家保密</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396121" w:rsidRPr="000746AF">
        <w:rPr>
          <w:rFonts w:ascii="仿宋" w:eastAsia="仿宋" w:hAnsi="仿宋" w:hint="eastAsia"/>
          <w:color w:val="000000" w:themeColor="text1"/>
          <w:sz w:val="32"/>
          <w:szCs w:val="32"/>
        </w:rPr>
        <w:t>与上年持平</w:t>
      </w:r>
      <w:r w:rsidRPr="000746AF">
        <w:rPr>
          <w:rFonts w:ascii="仿宋_GB2312" w:eastAsia="仿宋_GB2312" w:hint="eastAsia"/>
          <w:color w:val="000000" w:themeColor="text1"/>
          <w:sz w:val="32"/>
          <w:szCs w:val="32"/>
        </w:rPr>
        <w:t xml:space="preserve">    </w:t>
      </w:r>
    </w:p>
    <w:p w:rsidR="00C562A3"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t>20410</w:t>
      </w:r>
      <w:r w:rsidRPr="000746AF">
        <w:rPr>
          <w:rFonts w:ascii="仿宋_GB2312" w:eastAsia="仿宋_GB2312" w:hint="eastAsia"/>
          <w:noProof/>
          <w:color w:val="000000" w:themeColor="text1"/>
          <w:sz w:val="32"/>
          <w:szCs w:val="32"/>
        </w:rPr>
        <w:t>缉私警察</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396121" w:rsidRPr="000746AF">
        <w:rPr>
          <w:rFonts w:ascii="仿宋" w:eastAsia="仿宋" w:hAnsi="仿宋" w:hint="eastAsia"/>
          <w:color w:val="000000" w:themeColor="text1"/>
          <w:sz w:val="32"/>
          <w:szCs w:val="32"/>
        </w:rPr>
        <w:t>与上年持平</w:t>
      </w:r>
    </w:p>
    <w:p w:rsidR="00396121" w:rsidRPr="000746AF" w:rsidRDefault="00396121" w:rsidP="004C275D">
      <w:pPr>
        <w:ind w:firstLineChars="200" w:firstLine="640"/>
        <w:jc w:val="left"/>
        <w:rPr>
          <w:rFonts w:ascii="仿宋_GB2312" w:eastAsia="仿宋_GB2312"/>
          <w:noProof/>
          <w:color w:val="000000" w:themeColor="text1"/>
          <w:sz w:val="32"/>
          <w:szCs w:val="32"/>
        </w:rPr>
      </w:pPr>
      <w:r w:rsidRPr="000746AF">
        <w:rPr>
          <w:rFonts w:ascii="仿宋_GB2312" w:eastAsia="仿宋_GB2312" w:hint="eastAsia"/>
          <w:noProof/>
          <w:color w:val="000000" w:themeColor="text1"/>
          <w:sz w:val="32"/>
          <w:szCs w:val="32"/>
        </w:rPr>
        <w:t>20499其他公共安全支出(款)科目全年完成支出263万元，与上年相比增加52万元，增长</w:t>
      </w:r>
      <w:r w:rsidRPr="000746AF">
        <w:rPr>
          <w:rFonts w:ascii="仿宋_GB2312" w:eastAsia="仿宋_GB2312"/>
          <w:noProof/>
          <w:color w:val="000000" w:themeColor="text1"/>
          <w:sz w:val="32"/>
          <w:szCs w:val="32"/>
        </w:rPr>
        <w:t xml:space="preserve">24.64% </w:t>
      </w:r>
    </w:p>
    <w:p w:rsidR="00924FF3" w:rsidRPr="000746AF" w:rsidRDefault="00BB4077" w:rsidP="004C275D">
      <w:pPr>
        <w:ind w:firstLineChars="200" w:firstLine="640"/>
        <w:jc w:val="left"/>
        <w:rPr>
          <w:rFonts w:ascii="仿宋" w:eastAsia="仿宋" w:hAnsi="仿宋"/>
          <w:color w:val="000000" w:themeColor="text1"/>
          <w:sz w:val="32"/>
          <w:szCs w:val="32"/>
        </w:rPr>
      </w:pPr>
      <w:r w:rsidRPr="000746AF">
        <w:rPr>
          <w:rFonts w:ascii="仿宋_GB2312" w:eastAsia="仿宋_GB2312" w:hint="eastAsia"/>
          <w:noProof/>
          <w:color w:val="000000" w:themeColor="text1"/>
          <w:sz w:val="32"/>
          <w:szCs w:val="32"/>
        </w:rPr>
        <w:t>205教育支出科目全年完成支出112108万元，与上年相比增加13920万元，增长</w:t>
      </w:r>
      <w:r w:rsidRPr="000746AF">
        <w:rPr>
          <w:rFonts w:ascii="仿宋_GB2312" w:eastAsia="仿宋_GB2312"/>
          <w:noProof/>
          <w:color w:val="000000" w:themeColor="text1"/>
          <w:sz w:val="32"/>
          <w:szCs w:val="32"/>
        </w:rPr>
        <w:t>14.18%</w:t>
      </w:r>
    </w:p>
    <w:p w:rsidR="00924FF3" w:rsidRPr="000746AF" w:rsidRDefault="00BB4077" w:rsidP="004C275D">
      <w:pPr>
        <w:ind w:firstLineChars="200" w:firstLine="640"/>
        <w:jc w:val="left"/>
        <w:rPr>
          <w:rFonts w:ascii="仿宋" w:eastAsia="仿宋" w:hAnsi="仿宋"/>
          <w:color w:val="000000" w:themeColor="text1"/>
          <w:sz w:val="32"/>
          <w:szCs w:val="32"/>
        </w:rPr>
      </w:pPr>
      <w:r w:rsidRPr="000746AF">
        <w:rPr>
          <w:rFonts w:ascii="仿宋_GB2312" w:eastAsia="仿宋_GB2312" w:hint="eastAsia"/>
          <w:noProof/>
          <w:color w:val="000000" w:themeColor="text1"/>
          <w:sz w:val="32"/>
          <w:szCs w:val="32"/>
        </w:rPr>
        <w:t>20501教育管理事务科目全年完成支出1891万元，与上年相比增加830万元，增长</w:t>
      </w:r>
      <w:r w:rsidRPr="000746AF">
        <w:rPr>
          <w:rFonts w:ascii="仿宋_GB2312" w:eastAsia="仿宋_GB2312"/>
          <w:noProof/>
          <w:color w:val="000000" w:themeColor="text1"/>
          <w:sz w:val="32"/>
          <w:szCs w:val="32"/>
        </w:rPr>
        <w:t>78.23%</w:t>
      </w:r>
    </w:p>
    <w:p w:rsidR="00BB4077" w:rsidRPr="000746AF" w:rsidRDefault="00BB4077" w:rsidP="004C275D">
      <w:pPr>
        <w:ind w:firstLineChars="200" w:firstLine="640"/>
        <w:jc w:val="left"/>
        <w:rPr>
          <w:rFonts w:ascii="仿宋_GB2312" w:eastAsia="仿宋_GB2312"/>
          <w:noProof/>
          <w:color w:val="000000" w:themeColor="text1"/>
          <w:sz w:val="32"/>
          <w:szCs w:val="32"/>
        </w:rPr>
      </w:pPr>
      <w:r w:rsidRPr="000746AF">
        <w:rPr>
          <w:rFonts w:ascii="仿宋_GB2312" w:eastAsia="仿宋_GB2312" w:hint="eastAsia"/>
          <w:noProof/>
          <w:color w:val="000000" w:themeColor="text1"/>
          <w:sz w:val="32"/>
          <w:szCs w:val="32"/>
        </w:rPr>
        <w:t>20502普通教育科目全年完成支出59053万元，与上年相比增加6722万元，增长</w:t>
      </w:r>
      <w:r w:rsidRPr="000746AF">
        <w:rPr>
          <w:rFonts w:ascii="仿宋_GB2312" w:eastAsia="仿宋_GB2312"/>
          <w:noProof/>
          <w:color w:val="000000" w:themeColor="text1"/>
          <w:sz w:val="32"/>
          <w:szCs w:val="32"/>
        </w:rPr>
        <w:t>12.85%</w:t>
      </w:r>
    </w:p>
    <w:p w:rsidR="00BB4077" w:rsidRPr="000746AF" w:rsidRDefault="00BB4077" w:rsidP="004C275D">
      <w:pPr>
        <w:ind w:firstLineChars="200" w:firstLine="640"/>
        <w:jc w:val="left"/>
        <w:rPr>
          <w:rFonts w:ascii="仿宋_GB2312" w:eastAsia="仿宋_GB2312"/>
          <w:noProof/>
          <w:color w:val="000000" w:themeColor="text1"/>
          <w:sz w:val="32"/>
          <w:szCs w:val="32"/>
        </w:rPr>
      </w:pPr>
      <w:r w:rsidRPr="000746AF">
        <w:rPr>
          <w:rFonts w:ascii="仿宋_GB2312" w:eastAsia="仿宋_GB2312" w:hint="eastAsia"/>
          <w:noProof/>
          <w:color w:val="000000" w:themeColor="text1"/>
          <w:sz w:val="32"/>
          <w:szCs w:val="32"/>
        </w:rPr>
        <w:t>20503职业教育科目全年完成支出29646万元，与上年相比增加4959万元，增长</w:t>
      </w:r>
      <w:r w:rsidRPr="000746AF">
        <w:rPr>
          <w:rFonts w:ascii="仿宋_GB2312" w:eastAsia="仿宋_GB2312"/>
          <w:noProof/>
          <w:color w:val="000000" w:themeColor="text1"/>
          <w:sz w:val="32"/>
          <w:szCs w:val="32"/>
        </w:rPr>
        <w:t>20.09%</w:t>
      </w:r>
    </w:p>
    <w:p w:rsidR="00BB4077" w:rsidRPr="000746AF" w:rsidRDefault="00BB4077"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noProof/>
          <w:color w:val="000000" w:themeColor="text1"/>
          <w:sz w:val="32"/>
          <w:szCs w:val="32"/>
        </w:rPr>
        <w:t>20504成人教育科目全年完成支出16万元，与上年相比增加4万元，增长</w:t>
      </w:r>
      <w:r w:rsidRPr="000746AF">
        <w:rPr>
          <w:rFonts w:ascii="仿宋_GB2312" w:eastAsia="仿宋_GB2312"/>
          <w:noProof/>
          <w:color w:val="000000" w:themeColor="text1"/>
          <w:sz w:val="32"/>
          <w:szCs w:val="32"/>
        </w:rPr>
        <w:t>33.33%</w:t>
      </w:r>
      <w:r w:rsidR="00924FF3" w:rsidRPr="000746AF">
        <w:rPr>
          <w:rFonts w:ascii="仿宋_GB2312" w:eastAsia="仿宋_GB2312" w:hint="eastAsia"/>
          <w:color w:val="000000" w:themeColor="text1"/>
          <w:sz w:val="32"/>
          <w:szCs w:val="32"/>
        </w:rPr>
        <w:t xml:space="preserve">    </w:t>
      </w:r>
    </w:p>
    <w:p w:rsidR="00924FF3" w:rsidRPr="000746AF"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t>20505</w:t>
      </w:r>
      <w:r w:rsidRPr="000746AF">
        <w:rPr>
          <w:rFonts w:ascii="仿宋_GB2312" w:eastAsia="仿宋_GB2312" w:hint="eastAsia"/>
          <w:noProof/>
          <w:color w:val="000000" w:themeColor="text1"/>
          <w:sz w:val="32"/>
          <w:szCs w:val="32"/>
        </w:rPr>
        <w:t>广播电视教育</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BB4077" w:rsidRPr="000746AF">
        <w:rPr>
          <w:rFonts w:ascii="仿宋" w:eastAsia="仿宋" w:hAnsi="仿宋" w:hint="eastAsia"/>
          <w:color w:val="000000" w:themeColor="text1"/>
          <w:sz w:val="32"/>
          <w:szCs w:val="32"/>
        </w:rPr>
        <w:t>与上年持平</w:t>
      </w:r>
    </w:p>
    <w:p w:rsidR="00924FF3" w:rsidRPr="000746AF" w:rsidRDefault="00924FF3" w:rsidP="004C275D">
      <w:pPr>
        <w:ind w:firstLineChars="200" w:firstLine="640"/>
        <w:jc w:val="left"/>
        <w:rPr>
          <w:rFonts w:ascii="仿宋_GB2312" w:eastAsia="仿宋_GB2312"/>
          <w:noProof/>
          <w:color w:val="000000" w:themeColor="text1"/>
          <w:sz w:val="32"/>
          <w:szCs w:val="32"/>
        </w:rPr>
      </w:pPr>
      <w:r w:rsidRPr="000746AF">
        <w:rPr>
          <w:rFonts w:ascii="仿宋_GB2312" w:eastAsia="仿宋_GB2312"/>
          <w:noProof/>
          <w:color w:val="000000" w:themeColor="text1"/>
          <w:sz w:val="32"/>
          <w:szCs w:val="32"/>
        </w:rPr>
        <w:t>20506</w:t>
      </w:r>
      <w:r w:rsidRPr="000746AF">
        <w:rPr>
          <w:rFonts w:ascii="仿宋_GB2312" w:eastAsia="仿宋_GB2312" w:hint="eastAsia"/>
          <w:noProof/>
          <w:color w:val="000000" w:themeColor="text1"/>
          <w:sz w:val="32"/>
          <w:szCs w:val="32"/>
        </w:rPr>
        <w:t>留学教育</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4458DD" w:rsidRPr="000746AF">
        <w:rPr>
          <w:rFonts w:ascii="仿宋" w:eastAsia="仿宋" w:hAnsi="仿宋" w:hint="eastAsia"/>
          <w:color w:val="000000" w:themeColor="text1"/>
          <w:sz w:val="32"/>
          <w:szCs w:val="32"/>
        </w:rPr>
        <w:t>与上年持平</w:t>
      </w:r>
      <w:r w:rsidRPr="000746AF">
        <w:rPr>
          <w:rFonts w:ascii="仿宋_GB2312" w:eastAsia="仿宋_GB2312" w:hint="eastAsia"/>
          <w:color w:val="000000" w:themeColor="text1"/>
          <w:sz w:val="32"/>
          <w:szCs w:val="32"/>
        </w:rPr>
        <w:t xml:space="preserve">    </w:t>
      </w:r>
    </w:p>
    <w:p w:rsidR="004458DD" w:rsidRPr="000746AF" w:rsidRDefault="004458DD" w:rsidP="004C275D">
      <w:pPr>
        <w:ind w:firstLineChars="200" w:firstLine="640"/>
        <w:jc w:val="left"/>
        <w:rPr>
          <w:rFonts w:ascii="仿宋" w:eastAsia="仿宋" w:hAnsi="仿宋"/>
          <w:color w:val="000000" w:themeColor="text1"/>
          <w:sz w:val="32"/>
          <w:szCs w:val="32"/>
        </w:rPr>
      </w:pPr>
      <w:r w:rsidRPr="000746AF">
        <w:rPr>
          <w:rFonts w:ascii="仿宋" w:eastAsia="仿宋" w:hAnsi="仿宋" w:hint="eastAsia"/>
          <w:color w:val="000000" w:themeColor="text1"/>
          <w:sz w:val="32"/>
          <w:szCs w:val="32"/>
        </w:rPr>
        <w:t>20507特殊教育科目全年完成支出1785万元，与上年相</w:t>
      </w:r>
      <w:r w:rsidRPr="000746AF">
        <w:rPr>
          <w:rFonts w:ascii="仿宋" w:eastAsia="仿宋" w:hAnsi="仿宋" w:hint="eastAsia"/>
          <w:color w:val="000000" w:themeColor="text1"/>
          <w:sz w:val="32"/>
          <w:szCs w:val="32"/>
        </w:rPr>
        <w:lastRenderedPageBreak/>
        <w:t>比减少99万元，下降</w:t>
      </w:r>
      <w:r w:rsidR="003723D7" w:rsidRPr="000746AF">
        <w:rPr>
          <w:rFonts w:ascii="仿宋" w:eastAsia="仿宋" w:hAnsi="仿宋"/>
          <w:color w:val="000000" w:themeColor="text1"/>
          <w:sz w:val="32"/>
          <w:szCs w:val="32"/>
        </w:rPr>
        <w:t>5.25%</w:t>
      </w:r>
    </w:p>
    <w:p w:rsidR="004458DD" w:rsidRPr="000746AF" w:rsidRDefault="004458DD" w:rsidP="004C275D">
      <w:pPr>
        <w:ind w:firstLineChars="200" w:firstLine="640"/>
        <w:jc w:val="left"/>
        <w:rPr>
          <w:rFonts w:ascii="仿宋" w:eastAsia="仿宋" w:hAnsi="仿宋"/>
          <w:color w:val="000000" w:themeColor="text1"/>
          <w:sz w:val="32"/>
          <w:szCs w:val="32"/>
        </w:rPr>
      </w:pPr>
      <w:r w:rsidRPr="000746AF">
        <w:rPr>
          <w:rFonts w:ascii="仿宋" w:eastAsia="仿宋" w:hAnsi="仿宋" w:hint="eastAsia"/>
          <w:color w:val="000000" w:themeColor="text1"/>
          <w:sz w:val="32"/>
          <w:szCs w:val="32"/>
        </w:rPr>
        <w:t>20508进修及培训科目全年完成支出4658万元，与上年相比增加66万元，增长</w:t>
      </w:r>
      <w:r w:rsidR="00BC3D5A" w:rsidRPr="000746AF">
        <w:rPr>
          <w:rFonts w:ascii="仿宋" w:eastAsia="仿宋" w:hAnsi="仿宋"/>
          <w:color w:val="000000" w:themeColor="text1"/>
          <w:sz w:val="32"/>
          <w:szCs w:val="32"/>
        </w:rPr>
        <w:t>1.44%</w:t>
      </w:r>
    </w:p>
    <w:p w:rsidR="004458DD" w:rsidRPr="000746AF" w:rsidRDefault="004458DD" w:rsidP="004C275D">
      <w:pPr>
        <w:ind w:firstLineChars="200" w:firstLine="640"/>
        <w:jc w:val="left"/>
        <w:rPr>
          <w:rFonts w:ascii="仿宋" w:eastAsia="仿宋" w:hAnsi="仿宋"/>
          <w:color w:val="000000" w:themeColor="text1"/>
          <w:sz w:val="32"/>
          <w:szCs w:val="32"/>
        </w:rPr>
      </w:pPr>
      <w:r w:rsidRPr="000746AF">
        <w:rPr>
          <w:rFonts w:ascii="仿宋" w:eastAsia="仿宋" w:hAnsi="仿宋" w:hint="eastAsia"/>
          <w:color w:val="000000" w:themeColor="text1"/>
          <w:sz w:val="32"/>
          <w:szCs w:val="32"/>
        </w:rPr>
        <w:t>20509教育费附加安排的支出科目全年完成支出3662万元，与上年相比增加801万元，增长</w:t>
      </w:r>
      <w:r w:rsidR="00BC3D5A" w:rsidRPr="000746AF">
        <w:rPr>
          <w:rFonts w:ascii="仿宋" w:eastAsia="仿宋" w:hAnsi="仿宋"/>
          <w:color w:val="000000" w:themeColor="text1"/>
          <w:sz w:val="32"/>
          <w:szCs w:val="32"/>
        </w:rPr>
        <w:t>28.00%</w:t>
      </w:r>
    </w:p>
    <w:p w:rsidR="004458DD" w:rsidRPr="000746AF" w:rsidRDefault="004458DD" w:rsidP="004C275D">
      <w:pPr>
        <w:ind w:firstLineChars="200" w:firstLine="640"/>
        <w:jc w:val="left"/>
        <w:rPr>
          <w:rFonts w:ascii="仿宋" w:eastAsia="仿宋" w:hAnsi="仿宋"/>
          <w:color w:val="000000" w:themeColor="text1"/>
          <w:sz w:val="32"/>
          <w:szCs w:val="32"/>
        </w:rPr>
      </w:pPr>
      <w:r w:rsidRPr="000746AF">
        <w:rPr>
          <w:rFonts w:ascii="仿宋" w:eastAsia="仿宋" w:hAnsi="仿宋" w:hint="eastAsia"/>
          <w:color w:val="000000" w:themeColor="text1"/>
          <w:sz w:val="32"/>
          <w:szCs w:val="32"/>
        </w:rPr>
        <w:t>20599其他教育支出(款)科目全年完成支出11397万元，与上年相比增加637万元，增长</w:t>
      </w:r>
      <w:r w:rsidR="00BC3D5A" w:rsidRPr="000746AF">
        <w:rPr>
          <w:rFonts w:ascii="仿宋" w:eastAsia="仿宋" w:hAnsi="仿宋"/>
          <w:color w:val="000000" w:themeColor="text1"/>
          <w:sz w:val="32"/>
          <w:szCs w:val="32"/>
        </w:rPr>
        <w:t>5.92%</w:t>
      </w:r>
    </w:p>
    <w:p w:rsidR="004458DD" w:rsidRPr="000746AF" w:rsidRDefault="004458DD" w:rsidP="004C275D">
      <w:pPr>
        <w:ind w:firstLineChars="200" w:firstLine="640"/>
        <w:jc w:val="left"/>
        <w:rPr>
          <w:rFonts w:ascii="仿宋" w:eastAsia="仿宋" w:hAnsi="仿宋"/>
          <w:color w:val="000000" w:themeColor="text1"/>
          <w:sz w:val="32"/>
          <w:szCs w:val="32"/>
        </w:rPr>
      </w:pPr>
      <w:r w:rsidRPr="000746AF">
        <w:rPr>
          <w:rFonts w:ascii="仿宋" w:eastAsia="仿宋" w:hAnsi="仿宋" w:hint="eastAsia"/>
          <w:color w:val="000000" w:themeColor="text1"/>
          <w:sz w:val="32"/>
          <w:szCs w:val="32"/>
        </w:rPr>
        <w:t>206科学技术支出科目全年完成支出8852万元，与上年相比增加1980万元，增长</w:t>
      </w:r>
      <w:r w:rsidR="00BC3D5A" w:rsidRPr="000746AF">
        <w:rPr>
          <w:rFonts w:ascii="仿宋" w:eastAsia="仿宋" w:hAnsi="仿宋"/>
          <w:color w:val="000000" w:themeColor="text1"/>
          <w:sz w:val="32"/>
          <w:szCs w:val="32"/>
        </w:rPr>
        <w:t>28.81%</w:t>
      </w:r>
    </w:p>
    <w:p w:rsidR="004458DD" w:rsidRPr="000746AF" w:rsidRDefault="004458DD" w:rsidP="004C275D">
      <w:pPr>
        <w:ind w:firstLineChars="200" w:firstLine="640"/>
        <w:jc w:val="left"/>
        <w:rPr>
          <w:rFonts w:ascii="仿宋" w:eastAsia="仿宋" w:hAnsi="仿宋"/>
          <w:color w:val="000000" w:themeColor="text1"/>
          <w:sz w:val="32"/>
          <w:szCs w:val="32"/>
        </w:rPr>
      </w:pPr>
      <w:r w:rsidRPr="000746AF">
        <w:rPr>
          <w:rFonts w:ascii="仿宋" w:eastAsia="仿宋" w:hAnsi="仿宋" w:hint="eastAsia"/>
          <w:color w:val="000000" w:themeColor="text1"/>
          <w:sz w:val="32"/>
          <w:szCs w:val="32"/>
        </w:rPr>
        <w:t>20601科学技术管理事务科目全年完成支出360万元，与上年相比增加79万元，增长</w:t>
      </w:r>
      <w:r w:rsidR="00BC3D5A" w:rsidRPr="000746AF">
        <w:rPr>
          <w:rFonts w:ascii="仿宋" w:eastAsia="仿宋" w:hAnsi="仿宋"/>
          <w:color w:val="000000" w:themeColor="text1"/>
          <w:sz w:val="32"/>
          <w:szCs w:val="32"/>
        </w:rPr>
        <w:t>28.11%</w:t>
      </w:r>
    </w:p>
    <w:p w:rsidR="004458DD" w:rsidRPr="000746AF" w:rsidRDefault="004458DD" w:rsidP="004C275D">
      <w:pPr>
        <w:ind w:firstLineChars="200" w:firstLine="640"/>
        <w:jc w:val="left"/>
        <w:rPr>
          <w:rFonts w:ascii="仿宋" w:eastAsia="仿宋" w:hAnsi="仿宋"/>
          <w:color w:val="000000" w:themeColor="text1"/>
          <w:sz w:val="32"/>
          <w:szCs w:val="32"/>
        </w:rPr>
      </w:pPr>
      <w:r w:rsidRPr="000746AF">
        <w:rPr>
          <w:rFonts w:ascii="仿宋" w:eastAsia="仿宋" w:hAnsi="仿宋" w:hint="eastAsia"/>
          <w:color w:val="000000" w:themeColor="text1"/>
          <w:sz w:val="32"/>
          <w:szCs w:val="32"/>
        </w:rPr>
        <w:t>20602基础研究科目全年完成支出28万元，与上年相比增加18万元，增长</w:t>
      </w:r>
      <w:r w:rsidR="00BC3D5A" w:rsidRPr="000746AF">
        <w:rPr>
          <w:rFonts w:ascii="仿宋" w:eastAsia="仿宋" w:hAnsi="仿宋"/>
          <w:color w:val="000000" w:themeColor="text1"/>
          <w:sz w:val="32"/>
          <w:szCs w:val="32"/>
        </w:rPr>
        <w:t>180.00%</w:t>
      </w:r>
    </w:p>
    <w:p w:rsidR="004458DD" w:rsidRPr="000746AF" w:rsidRDefault="004458DD" w:rsidP="004C275D">
      <w:pPr>
        <w:ind w:firstLineChars="200" w:firstLine="640"/>
        <w:jc w:val="left"/>
        <w:rPr>
          <w:rFonts w:ascii="仿宋" w:eastAsia="仿宋" w:hAnsi="仿宋"/>
          <w:color w:val="000000" w:themeColor="text1"/>
          <w:sz w:val="32"/>
          <w:szCs w:val="32"/>
        </w:rPr>
      </w:pPr>
      <w:r w:rsidRPr="000746AF">
        <w:rPr>
          <w:rFonts w:ascii="仿宋" w:eastAsia="仿宋" w:hAnsi="仿宋" w:hint="eastAsia"/>
          <w:color w:val="000000" w:themeColor="text1"/>
          <w:sz w:val="32"/>
          <w:szCs w:val="32"/>
        </w:rPr>
        <w:t>20603应用研究科目全年完成支出2286万元，与上年相比增加463万元，增长</w:t>
      </w:r>
      <w:r w:rsidR="00BC3D5A" w:rsidRPr="000746AF">
        <w:rPr>
          <w:rFonts w:ascii="仿宋" w:eastAsia="仿宋" w:hAnsi="仿宋"/>
          <w:color w:val="000000" w:themeColor="text1"/>
          <w:sz w:val="32"/>
          <w:szCs w:val="32"/>
        </w:rPr>
        <w:t>25.40%</w:t>
      </w:r>
    </w:p>
    <w:p w:rsidR="004458DD" w:rsidRPr="000746AF" w:rsidRDefault="004458DD" w:rsidP="004C275D">
      <w:pPr>
        <w:ind w:firstLineChars="200" w:firstLine="640"/>
        <w:jc w:val="left"/>
        <w:rPr>
          <w:rFonts w:ascii="仿宋" w:eastAsia="仿宋" w:hAnsi="仿宋"/>
          <w:color w:val="000000" w:themeColor="text1"/>
          <w:sz w:val="32"/>
          <w:szCs w:val="32"/>
        </w:rPr>
      </w:pPr>
      <w:r w:rsidRPr="000746AF">
        <w:rPr>
          <w:rFonts w:ascii="仿宋" w:eastAsia="仿宋" w:hAnsi="仿宋" w:hint="eastAsia"/>
          <w:color w:val="000000" w:themeColor="text1"/>
          <w:sz w:val="32"/>
          <w:szCs w:val="32"/>
        </w:rPr>
        <w:t>20604技术研究与开发科目全年完成支出1647万元，与上年相比增加1248万元，增长</w:t>
      </w:r>
      <w:r w:rsidR="00BC3D5A" w:rsidRPr="000746AF">
        <w:rPr>
          <w:rFonts w:ascii="仿宋" w:eastAsia="仿宋" w:hAnsi="仿宋"/>
          <w:color w:val="000000" w:themeColor="text1"/>
          <w:sz w:val="32"/>
          <w:szCs w:val="32"/>
        </w:rPr>
        <w:t>312.78%</w:t>
      </w:r>
    </w:p>
    <w:p w:rsidR="004458DD" w:rsidRPr="000746AF" w:rsidRDefault="004458DD" w:rsidP="004C275D">
      <w:pPr>
        <w:ind w:firstLineChars="200" w:firstLine="640"/>
        <w:jc w:val="left"/>
        <w:rPr>
          <w:rFonts w:ascii="仿宋" w:eastAsia="仿宋" w:hAnsi="仿宋"/>
          <w:color w:val="000000" w:themeColor="text1"/>
          <w:sz w:val="32"/>
          <w:szCs w:val="32"/>
        </w:rPr>
      </w:pPr>
      <w:r w:rsidRPr="000746AF">
        <w:rPr>
          <w:rFonts w:ascii="仿宋" w:eastAsia="仿宋" w:hAnsi="仿宋" w:hint="eastAsia"/>
          <w:color w:val="000000" w:themeColor="text1"/>
          <w:sz w:val="32"/>
          <w:szCs w:val="32"/>
        </w:rPr>
        <w:t>20605科技条件与服务科目全年完成支出1771万元，与上年相比减少-204万元，下降</w:t>
      </w:r>
      <w:r w:rsidR="00BC3D5A" w:rsidRPr="000746AF">
        <w:rPr>
          <w:rFonts w:ascii="仿宋" w:eastAsia="仿宋" w:hAnsi="仿宋"/>
          <w:color w:val="000000" w:themeColor="text1"/>
          <w:sz w:val="32"/>
          <w:szCs w:val="32"/>
        </w:rPr>
        <w:t>10.33%</w:t>
      </w:r>
    </w:p>
    <w:p w:rsidR="004458DD" w:rsidRPr="000746AF" w:rsidRDefault="004458DD" w:rsidP="004C275D">
      <w:pPr>
        <w:ind w:firstLineChars="200" w:firstLine="640"/>
        <w:jc w:val="left"/>
        <w:rPr>
          <w:rFonts w:ascii="仿宋" w:eastAsia="仿宋" w:hAnsi="仿宋"/>
          <w:color w:val="000000" w:themeColor="text1"/>
          <w:sz w:val="32"/>
          <w:szCs w:val="32"/>
        </w:rPr>
      </w:pPr>
      <w:r w:rsidRPr="000746AF">
        <w:rPr>
          <w:rFonts w:ascii="仿宋" w:eastAsia="仿宋" w:hAnsi="仿宋" w:hint="eastAsia"/>
          <w:color w:val="000000" w:themeColor="text1"/>
          <w:sz w:val="32"/>
          <w:szCs w:val="32"/>
        </w:rPr>
        <w:t>20606社会科学科目全年完成支出274万元，与上年相比增加101万元，增长</w:t>
      </w:r>
      <w:r w:rsidR="0040653C" w:rsidRPr="000746AF">
        <w:rPr>
          <w:rFonts w:ascii="仿宋" w:eastAsia="仿宋" w:hAnsi="仿宋"/>
          <w:color w:val="000000" w:themeColor="text1"/>
          <w:sz w:val="32"/>
          <w:szCs w:val="32"/>
        </w:rPr>
        <w:t>58.38%</w:t>
      </w:r>
    </w:p>
    <w:p w:rsidR="004458DD" w:rsidRPr="000746AF" w:rsidRDefault="004458DD" w:rsidP="004C275D">
      <w:pPr>
        <w:ind w:firstLineChars="200" w:firstLine="640"/>
        <w:jc w:val="left"/>
        <w:rPr>
          <w:rFonts w:ascii="仿宋" w:eastAsia="仿宋" w:hAnsi="仿宋"/>
          <w:color w:val="000000" w:themeColor="text1"/>
          <w:sz w:val="32"/>
          <w:szCs w:val="32"/>
        </w:rPr>
      </w:pPr>
      <w:r w:rsidRPr="000746AF">
        <w:rPr>
          <w:rFonts w:ascii="仿宋" w:eastAsia="仿宋" w:hAnsi="仿宋" w:hint="eastAsia"/>
          <w:color w:val="000000" w:themeColor="text1"/>
          <w:sz w:val="32"/>
          <w:szCs w:val="32"/>
        </w:rPr>
        <w:t>20607科学技术普及科目全年完成支出1140万元，与上</w:t>
      </w:r>
      <w:r w:rsidRPr="000746AF">
        <w:rPr>
          <w:rFonts w:ascii="仿宋" w:eastAsia="仿宋" w:hAnsi="仿宋" w:hint="eastAsia"/>
          <w:color w:val="000000" w:themeColor="text1"/>
          <w:sz w:val="32"/>
          <w:szCs w:val="32"/>
        </w:rPr>
        <w:lastRenderedPageBreak/>
        <w:t>年相比增加559万元，增长</w:t>
      </w:r>
      <w:r w:rsidR="0040653C" w:rsidRPr="000746AF">
        <w:rPr>
          <w:rFonts w:ascii="仿宋" w:eastAsia="仿宋" w:hAnsi="仿宋"/>
          <w:color w:val="000000" w:themeColor="text1"/>
          <w:sz w:val="32"/>
          <w:szCs w:val="32"/>
        </w:rPr>
        <w:t>96.21%</w:t>
      </w:r>
    </w:p>
    <w:p w:rsidR="00924FF3" w:rsidRPr="000746AF"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t>20608</w:t>
      </w:r>
      <w:r w:rsidRPr="000746AF">
        <w:rPr>
          <w:rFonts w:ascii="仿宋_GB2312" w:eastAsia="仿宋_GB2312" w:hint="eastAsia"/>
          <w:noProof/>
          <w:color w:val="000000" w:themeColor="text1"/>
          <w:sz w:val="32"/>
          <w:szCs w:val="32"/>
        </w:rPr>
        <w:t>科技交流与合作</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万元，与上年</w:t>
      </w:r>
      <w:r w:rsidRPr="000746AF">
        <w:rPr>
          <w:rFonts w:ascii="仿宋" w:eastAsia="仿宋" w:hAnsi="仿宋" w:hint="eastAsia"/>
          <w:noProof/>
          <w:color w:val="000000" w:themeColor="text1"/>
          <w:sz w:val="32"/>
          <w:szCs w:val="32"/>
        </w:rPr>
        <w:t>持平</w:t>
      </w:r>
    </w:p>
    <w:p w:rsidR="00F93B5C" w:rsidRPr="000746AF" w:rsidRDefault="00F93B5C"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20609科技重大项目科目全年完成支出0万元，与上年相比减少174万元，下降</w:t>
      </w:r>
      <w:r w:rsidR="00A87346" w:rsidRPr="000746AF">
        <w:rPr>
          <w:rFonts w:ascii="仿宋_GB2312" w:eastAsia="仿宋_GB2312" w:hint="eastAsia"/>
          <w:color w:val="000000" w:themeColor="text1"/>
          <w:sz w:val="32"/>
          <w:szCs w:val="32"/>
        </w:rPr>
        <w:t>100%</w:t>
      </w:r>
    </w:p>
    <w:p w:rsidR="00F93B5C" w:rsidRPr="000746AF" w:rsidRDefault="00F93B5C"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20699其他科学技术支出(款)科目全年完成支出1346万元，与上年相比减少110万元，下降</w:t>
      </w:r>
      <w:r w:rsidR="00A87346" w:rsidRPr="000746AF">
        <w:rPr>
          <w:rFonts w:ascii="仿宋_GB2312" w:eastAsia="仿宋_GB2312"/>
          <w:color w:val="000000" w:themeColor="text1"/>
          <w:sz w:val="32"/>
          <w:szCs w:val="32"/>
        </w:rPr>
        <w:t>7.55%</w:t>
      </w:r>
    </w:p>
    <w:p w:rsidR="00F93B5C" w:rsidRPr="000746AF" w:rsidRDefault="00F93B5C"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207文化旅游体育与传媒支出科目全年完成支出11656万元，与上年相比增加1252万元，增长</w:t>
      </w:r>
      <w:r w:rsidR="00A87346" w:rsidRPr="000746AF">
        <w:rPr>
          <w:rFonts w:ascii="仿宋_GB2312" w:eastAsia="仿宋_GB2312"/>
          <w:color w:val="000000" w:themeColor="text1"/>
          <w:sz w:val="32"/>
          <w:szCs w:val="32"/>
        </w:rPr>
        <w:t>12.03%</w:t>
      </w:r>
    </w:p>
    <w:p w:rsidR="00F93B5C" w:rsidRPr="000746AF" w:rsidRDefault="00F93B5C"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20701文化和旅游科目全年完成支出5022万元，与上年相比增加871万元，增长</w:t>
      </w:r>
      <w:r w:rsidR="00A87346" w:rsidRPr="000746AF">
        <w:rPr>
          <w:rFonts w:ascii="仿宋_GB2312" w:eastAsia="仿宋_GB2312"/>
          <w:color w:val="000000" w:themeColor="text1"/>
          <w:sz w:val="32"/>
          <w:szCs w:val="32"/>
        </w:rPr>
        <w:t>20.98%</w:t>
      </w:r>
    </w:p>
    <w:p w:rsidR="00F93B5C" w:rsidRPr="000746AF" w:rsidRDefault="00F93B5C"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20702文物科目全年完成支出1598万元，与上年相比增加1098万元，增长</w:t>
      </w:r>
      <w:r w:rsidR="00A87346" w:rsidRPr="000746AF">
        <w:rPr>
          <w:rFonts w:ascii="仿宋_GB2312" w:eastAsia="仿宋_GB2312"/>
          <w:color w:val="000000" w:themeColor="text1"/>
          <w:sz w:val="32"/>
          <w:szCs w:val="32"/>
        </w:rPr>
        <w:t>219.60%</w:t>
      </w:r>
    </w:p>
    <w:p w:rsidR="00F93B5C" w:rsidRPr="000746AF" w:rsidRDefault="00F93B5C"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20703体育科目全年完成支出2532万元，与上年相比减少879万元，下降</w:t>
      </w:r>
      <w:r w:rsidR="00A87346" w:rsidRPr="000746AF">
        <w:rPr>
          <w:rFonts w:ascii="仿宋_GB2312" w:eastAsia="仿宋_GB2312"/>
          <w:color w:val="000000" w:themeColor="text1"/>
          <w:sz w:val="32"/>
          <w:szCs w:val="32"/>
        </w:rPr>
        <w:t>25.77%</w:t>
      </w:r>
    </w:p>
    <w:p w:rsidR="00F93B5C" w:rsidRPr="000746AF" w:rsidRDefault="00F93B5C"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20706新闻出版电影科目全年完成支出596万元，与上年相比减少198万元，下降</w:t>
      </w:r>
      <w:r w:rsidR="00A87346" w:rsidRPr="000746AF">
        <w:rPr>
          <w:rFonts w:ascii="仿宋_GB2312" w:eastAsia="仿宋_GB2312"/>
          <w:color w:val="000000" w:themeColor="text1"/>
          <w:sz w:val="32"/>
          <w:szCs w:val="32"/>
        </w:rPr>
        <w:t>24.94%</w:t>
      </w:r>
    </w:p>
    <w:p w:rsidR="00F93B5C" w:rsidRPr="000746AF" w:rsidRDefault="00F93B5C"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20708广播电视科目全年完成支出1174万元，与上年相比减少205万元，下降</w:t>
      </w:r>
      <w:r w:rsidR="00A87346" w:rsidRPr="000746AF">
        <w:rPr>
          <w:rFonts w:ascii="仿宋_GB2312" w:eastAsia="仿宋_GB2312"/>
          <w:color w:val="000000" w:themeColor="text1"/>
          <w:sz w:val="32"/>
          <w:szCs w:val="32"/>
        </w:rPr>
        <w:t>14.87%</w:t>
      </w:r>
    </w:p>
    <w:p w:rsidR="00F93B5C" w:rsidRPr="000746AF" w:rsidRDefault="00F93B5C"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20799其他文化旅游体育与传媒支出(款)科目全年完成支出734万元，与上年相比增加565万元，增长</w:t>
      </w:r>
      <w:r w:rsidR="00A87346" w:rsidRPr="000746AF">
        <w:rPr>
          <w:rFonts w:ascii="仿宋_GB2312" w:eastAsia="仿宋_GB2312"/>
          <w:color w:val="000000" w:themeColor="text1"/>
          <w:sz w:val="32"/>
          <w:szCs w:val="32"/>
        </w:rPr>
        <w:t>334.32%</w:t>
      </w:r>
    </w:p>
    <w:p w:rsidR="00F93B5C" w:rsidRPr="000746AF" w:rsidRDefault="00F93B5C"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208社会保障和就业支出科目全年完成支出67716万元，</w:t>
      </w:r>
      <w:r w:rsidRPr="000746AF">
        <w:rPr>
          <w:rFonts w:ascii="仿宋_GB2312" w:eastAsia="仿宋_GB2312" w:hint="eastAsia"/>
          <w:color w:val="000000" w:themeColor="text1"/>
          <w:sz w:val="32"/>
          <w:szCs w:val="32"/>
        </w:rPr>
        <w:lastRenderedPageBreak/>
        <w:t>与上年相比增加6386万元，增长</w:t>
      </w:r>
      <w:r w:rsidR="000746AF" w:rsidRPr="000746AF">
        <w:rPr>
          <w:rFonts w:ascii="仿宋_GB2312" w:eastAsia="仿宋_GB2312"/>
          <w:color w:val="000000" w:themeColor="text1"/>
          <w:sz w:val="32"/>
          <w:szCs w:val="32"/>
        </w:rPr>
        <w:t>10.41%</w:t>
      </w:r>
    </w:p>
    <w:p w:rsidR="000746AF" w:rsidRPr="000746AF" w:rsidRDefault="00F93B5C" w:rsidP="004C275D">
      <w:pPr>
        <w:ind w:firstLineChars="200" w:firstLine="640"/>
        <w:jc w:val="left"/>
        <w:rPr>
          <w:rFonts w:ascii="仿宋_GB2312" w:eastAsia="仿宋_GB2312"/>
          <w:color w:val="000000" w:themeColor="text1"/>
          <w:sz w:val="32"/>
          <w:szCs w:val="32"/>
        </w:rPr>
      </w:pPr>
      <w:r w:rsidRPr="000746AF">
        <w:rPr>
          <w:rFonts w:ascii="仿宋_GB2312" w:eastAsia="仿宋_GB2312" w:hint="eastAsia"/>
          <w:color w:val="000000" w:themeColor="text1"/>
          <w:sz w:val="32"/>
          <w:szCs w:val="32"/>
        </w:rPr>
        <w:t>20801人力资源和社会保障管理事务科目全年完成支出5380万元，与上年相比增加1846万元，增长</w:t>
      </w:r>
      <w:r w:rsidR="000746AF" w:rsidRPr="000746AF">
        <w:rPr>
          <w:rFonts w:ascii="仿宋_GB2312" w:eastAsia="仿宋_GB2312"/>
          <w:color w:val="000000" w:themeColor="text1"/>
          <w:sz w:val="32"/>
          <w:szCs w:val="32"/>
        </w:rPr>
        <w:t>52.24%</w:t>
      </w:r>
    </w:p>
    <w:p w:rsidR="00924FF3" w:rsidRPr="000746AF" w:rsidRDefault="00F93B5C" w:rsidP="004C275D">
      <w:pPr>
        <w:ind w:firstLineChars="200" w:firstLine="640"/>
        <w:jc w:val="left"/>
        <w:rPr>
          <w:rFonts w:ascii="仿宋" w:eastAsia="仿宋" w:hAnsi="仿宋"/>
          <w:color w:val="000000" w:themeColor="text1"/>
          <w:sz w:val="32"/>
          <w:szCs w:val="32"/>
        </w:rPr>
      </w:pPr>
      <w:r w:rsidRPr="000746AF">
        <w:rPr>
          <w:rFonts w:ascii="仿宋_GB2312" w:eastAsia="仿宋_GB2312" w:hint="eastAsia"/>
          <w:color w:val="000000" w:themeColor="text1"/>
          <w:sz w:val="32"/>
          <w:szCs w:val="32"/>
        </w:rPr>
        <w:t>20802民政管理事务科目全年完成支出745万元，与上年相比增加100万元，增长</w:t>
      </w:r>
      <w:r w:rsidR="000746AF" w:rsidRPr="000746AF">
        <w:rPr>
          <w:rFonts w:ascii="仿宋_GB2312" w:eastAsia="仿宋_GB2312"/>
          <w:color w:val="000000" w:themeColor="text1"/>
          <w:sz w:val="32"/>
          <w:szCs w:val="32"/>
        </w:rPr>
        <w:t>15.50%</w:t>
      </w:r>
    </w:p>
    <w:p w:rsidR="00924FF3" w:rsidRPr="000746AF" w:rsidRDefault="00924FF3" w:rsidP="004C275D">
      <w:pPr>
        <w:ind w:firstLineChars="200" w:firstLine="640"/>
        <w:jc w:val="left"/>
        <w:rPr>
          <w:rFonts w:ascii="仿宋" w:eastAsia="仿宋" w:hAnsi="仿宋"/>
          <w:color w:val="000000" w:themeColor="text1"/>
          <w:sz w:val="32"/>
          <w:szCs w:val="32"/>
        </w:rPr>
      </w:pPr>
      <w:r w:rsidRPr="000746AF">
        <w:rPr>
          <w:rFonts w:ascii="仿宋_GB2312" w:eastAsia="仿宋_GB2312"/>
          <w:noProof/>
          <w:color w:val="000000" w:themeColor="text1"/>
          <w:sz w:val="32"/>
          <w:szCs w:val="32"/>
        </w:rPr>
        <w:t>20804</w:t>
      </w:r>
      <w:r w:rsidRPr="000746AF">
        <w:rPr>
          <w:rFonts w:ascii="仿宋_GB2312" w:eastAsia="仿宋_GB2312" w:hint="eastAsia"/>
          <w:noProof/>
          <w:color w:val="000000" w:themeColor="text1"/>
          <w:sz w:val="32"/>
          <w:szCs w:val="32"/>
        </w:rPr>
        <w:t>补充全国社会保障基金</w:t>
      </w:r>
      <w:r w:rsidRPr="000746AF">
        <w:rPr>
          <w:rFonts w:ascii="仿宋" w:eastAsia="仿宋" w:hAnsi="仿宋" w:hint="eastAsia"/>
          <w:color w:val="000000" w:themeColor="text1"/>
          <w:sz w:val="32"/>
          <w:szCs w:val="32"/>
        </w:rPr>
        <w:t>科目全年完成支出</w:t>
      </w:r>
      <w:r w:rsidRPr="000746AF">
        <w:rPr>
          <w:rFonts w:ascii="仿宋" w:eastAsia="仿宋" w:hAnsi="仿宋"/>
          <w:noProof/>
          <w:color w:val="000000" w:themeColor="text1"/>
          <w:sz w:val="32"/>
          <w:szCs w:val="32"/>
        </w:rPr>
        <w:t>0</w:t>
      </w:r>
      <w:r w:rsidRPr="000746AF">
        <w:rPr>
          <w:rFonts w:ascii="仿宋" w:eastAsia="仿宋" w:hAnsi="仿宋" w:hint="eastAsia"/>
          <w:color w:val="000000" w:themeColor="text1"/>
          <w:sz w:val="32"/>
          <w:szCs w:val="32"/>
        </w:rPr>
        <w:t>万元，</w:t>
      </w:r>
      <w:r w:rsidR="000746AF" w:rsidRPr="000746AF">
        <w:rPr>
          <w:rFonts w:ascii="仿宋" w:eastAsia="仿宋" w:hAnsi="仿宋" w:hint="eastAsia"/>
          <w:color w:val="000000" w:themeColor="text1"/>
          <w:sz w:val="32"/>
          <w:szCs w:val="32"/>
        </w:rPr>
        <w:t>与上年持平</w:t>
      </w:r>
    </w:p>
    <w:p w:rsidR="00924FF3" w:rsidRPr="000746AF" w:rsidRDefault="000746AF" w:rsidP="004C275D">
      <w:pPr>
        <w:ind w:firstLineChars="200" w:firstLine="640"/>
        <w:jc w:val="left"/>
        <w:rPr>
          <w:rFonts w:ascii="仿宋" w:eastAsia="仿宋" w:hAnsi="仿宋"/>
          <w:color w:val="000000" w:themeColor="text1"/>
          <w:sz w:val="32"/>
          <w:szCs w:val="32"/>
        </w:rPr>
      </w:pPr>
      <w:r w:rsidRPr="000746AF">
        <w:rPr>
          <w:rFonts w:ascii="仿宋_GB2312" w:eastAsia="仿宋_GB2312" w:hint="eastAsia"/>
          <w:noProof/>
          <w:color w:val="000000" w:themeColor="text1"/>
          <w:sz w:val="32"/>
          <w:szCs w:val="32"/>
        </w:rPr>
        <w:t>20805行政事业单位养老支出科目全年完成支出53112万元，与上年相比增加7583万元，增长</w:t>
      </w:r>
      <w:r w:rsidRPr="000746AF">
        <w:rPr>
          <w:rFonts w:ascii="仿宋_GB2312" w:eastAsia="仿宋_GB2312"/>
          <w:noProof/>
          <w:color w:val="000000" w:themeColor="text1"/>
          <w:sz w:val="32"/>
          <w:szCs w:val="32"/>
        </w:rPr>
        <w:t>16.66%</w:t>
      </w:r>
    </w:p>
    <w:p w:rsidR="00924FF3" w:rsidRPr="005F60CA" w:rsidRDefault="00924FF3" w:rsidP="004C275D">
      <w:pPr>
        <w:ind w:firstLineChars="200" w:firstLine="640"/>
        <w:jc w:val="left"/>
        <w:rPr>
          <w:rFonts w:ascii="仿宋" w:eastAsia="仿宋" w:hAnsi="仿宋"/>
          <w:color w:val="000000" w:themeColor="text1"/>
          <w:sz w:val="32"/>
          <w:szCs w:val="32"/>
        </w:rPr>
      </w:pPr>
      <w:r w:rsidRPr="005F60CA">
        <w:rPr>
          <w:rFonts w:ascii="仿宋_GB2312" w:eastAsia="仿宋_GB2312"/>
          <w:noProof/>
          <w:color w:val="000000" w:themeColor="text1"/>
          <w:sz w:val="32"/>
          <w:szCs w:val="32"/>
        </w:rPr>
        <w:t>20806</w:t>
      </w:r>
      <w:r w:rsidRPr="005F60CA">
        <w:rPr>
          <w:rFonts w:ascii="仿宋_GB2312" w:eastAsia="仿宋_GB2312" w:hint="eastAsia"/>
          <w:noProof/>
          <w:color w:val="000000" w:themeColor="text1"/>
          <w:sz w:val="32"/>
          <w:szCs w:val="32"/>
        </w:rPr>
        <w:t>企业改革补助</w:t>
      </w:r>
      <w:r w:rsidRPr="005F60CA">
        <w:rPr>
          <w:rFonts w:ascii="仿宋" w:eastAsia="仿宋" w:hAnsi="仿宋" w:hint="eastAsia"/>
          <w:color w:val="000000" w:themeColor="text1"/>
          <w:sz w:val="32"/>
          <w:szCs w:val="32"/>
        </w:rPr>
        <w:t>科目全年完成支出</w:t>
      </w:r>
      <w:r w:rsidRPr="005F60CA">
        <w:rPr>
          <w:rFonts w:ascii="仿宋" w:eastAsia="仿宋" w:hAnsi="仿宋"/>
          <w:noProof/>
          <w:color w:val="000000" w:themeColor="text1"/>
          <w:sz w:val="32"/>
          <w:szCs w:val="32"/>
        </w:rPr>
        <w:t>0</w:t>
      </w:r>
      <w:r w:rsidRPr="005F60CA">
        <w:rPr>
          <w:rFonts w:ascii="仿宋" w:eastAsia="仿宋" w:hAnsi="仿宋" w:hint="eastAsia"/>
          <w:color w:val="000000" w:themeColor="text1"/>
          <w:sz w:val="32"/>
          <w:szCs w:val="32"/>
        </w:rPr>
        <w:t>万元，与上年</w:t>
      </w:r>
      <w:r w:rsidRPr="005F60CA">
        <w:rPr>
          <w:rFonts w:ascii="仿宋" w:eastAsia="仿宋" w:hAnsi="仿宋" w:hint="eastAsia"/>
          <w:noProof/>
          <w:color w:val="000000" w:themeColor="text1"/>
          <w:sz w:val="32"/>
          <w:szCs w:val="32"/>
        </w:rPr>
        <w:t>持平</w:t>
      </w:r>
    </w:p>
    <w:p w:rsidR="005F60CA" w:rsidRPr="005F60CA" w:rsidRDefault="005F60CA" w:rsidP="004C275D">
      <w:pPr>
        <w:ind w:firstLineChars="200" w:firstLine="640"/>
        <w:jc w:val="left"/>
        <w:rPr>
          <w:rFonts w:ascii="仿宋_GB2312" w:eastAsia="仿宋_GB2312"/>
          <w:noProof/>
          <w:color w:val="000000" w:themeColor="text1"/>
          <w:sz w:val="32"/>
          <w:szCs w:val="32"/>
        </w:rPr>
      </w:pPr>
      <w:r w:rsidRPr="005F60CA">
        <w:rPr>
          <w:rFonts w:ascii="仿宋_GB2312" w:eastAsia="仿宋_GB2312" w:hint="eastAsia"/>
          <w:noProof/>
          <w:color w:val="000000" w:themeColor="text1"/>
          <w:sz w:val="32"/>
          <w:szCs w:val="32"/>
        </w:rPr>
        <w:t>20807就业补助科目全年完成支出2211万元，与上年相比增加525万元，增长</w:t>
      </w:r>
      <w:r w:rsidRPr="005F60CA">
        <w:rPr>
          <w:rFonts w:ascii="仿宋_GB2312" w:eastAsia="仿宋_GB2312"/>
          <w:noProof/>
          <w:color w:val="000000" w:themeColor="text1"/>
          <w:sz w:val="32"/>
          <w:szCs w:val="32"/>
        </w:rPr>
        <w:t>31.14%</w:t>
      </w:r>
    </w:p>
    <w:p w:rsidR="005F60CA" w:rsidRPr="005F60CA" w:rsidRDefault="005F60CA" w:rsidP="004C275D">
      <w:pPr>
        <w:ind w:firstLineChars="200" w:firstLine="640"/>
        <w:jc w:val="left"/>
        <w:rPr>
          <w:rFonts w:ascii="仿宋_GB2312" w:eastAsia="仿宋_GB2312"/>
          <w:noProof/>
          <w:color w:val="000000" w:themeColor="text1"/>
          <w:sz w:val="32"/>
          <w:szCs w:val="32"/>
        </w:rPr>
      </w:pPr>
      <w:r w:rsidRPr="005F60CA">
        <w:rPr>
          <w:rFonts w:ascii="仿宋_GB2312" w:eastAsia="仿宋_GB2312" w:hint="eastAsia"/>
          <w:noProof/>
          <w:color w:val="000000" w:themeColor="text1"/>
          <w:sz w:val="32"/>
          <w:szCs w:val="32"/>
        </w:rPr>
        <w:t>20808抚恤科目全年完成支出330万元，与上年相比减少139万元，下降</w:t>
      </w:r>
      <w:r w:rsidRPr="005F60CA">
        <w:rPr>
          <w:rFonts w:ascii="仿宋_GB2312" w:eastAsia="仿宋_GB2312"/>
          <w:noProof/>
          <w:color w:val="000000" w:themeColor="text1"/>
          <w:sz w:val="32"/>
          <w:szCs w:val="32"/>
        </w:rPr>
        <w:t>29.64%</w:t>
      </w:r>
    </w:p>
    <w:p w:rsidR="005F60CA" w:rsidRPr="005F60CA" w:rsidRDefault="005F60CA" w:rsidP="004C275D">
      <w:pPr>
        <w:ind w:firstLineChars="200" w:firstLine="640"/>
        <w:jc w:val="left"/>
        <w:rPr>
          <w:rFonts w:ascii="仿宋_GB2312" w:eastAsia="仿宋_GB2312"/>
          <w:noProof/>
          <w:color w:val="000000" w:themeColor="text1"/>
          <w:sz w:val="32"/>
          <w:szCs w:val="32"/>
        </w:rPr>
      </w:pPr>
      <w:r w:rsidRPr="005F60CA">
        <w:rPr>
          <w:rFonts w:ascii="仿宋_GB2312" w:eastAsia="仿宋_GB2312" w:hint="eastAsia"/>
          <w:noProof/>
          <w:color w:val="000000" w:themeColor="text1"/>
          <w:sz w:val="32"/>
          <w:szCs w:val="32"/>
        </w:rPr>
        <w:t>20809退役安置科目全年完成支出1042万元，与上年相比增加271万元，增长</w:t>
      </w:r>
      <w:r w:rsidRPr="005F60CA">
        <w:rPr>
          <w:rFonts w:ascii="仿宋_GB2312" w:eastAsia="仿宋_GB2312"/>
          <w:noProof/>
          <w:color w:val="000000" w:themeColor="text1"/>
          <w:sz w:val="32"/>
          <w:szCs w:val="32"/>
        </w:rPr>
        <w:t>35.15%</w:t>
      </w:r>
    </w:p>
    <w:p w:rsidR="005F60CA" w:rsidRPr="005F60CA" w:rsidRDefault="005F60CA" w:rsidP="004C275D">
      <w:pPr>
        <w:ind w:firstLineChars="200" w:firstLine="640"/>
        <w:jc w:val="left"/>
        <w:rPr>
          <w:rFonts w:ascii="仿宋_GB2312" w:eastAsia="仿宋_GB2312"/>
          <w:noProof/>
          <w:color w:val="000000" w:themeColor="text1"/>
          <w:sz w:val="32"/>
          <w:szCs w:val="32"/>
        </w:rPr>
      </w:pPr>
      <w:r w:rsidRPr="005F60CA">
        <w:rPr>
          <w:rFonts w:ascii="仿宋_GB2312" w:eastAsia="仿宋_GB2312" w:hint="eastAsia"/>
          <w:noProof/>
          <w:color w:val="000000" w:themeColor="text1"/>
          <w:sz w:val="32"/>
          <w:szCs w:val="32"/>
        </w:rPr>
        <w:t>20810社会福利科目全年完成支出2860万元，与上年相比减少-835万元，下降</w:t>
      </w:r>
      <w:r w:rsidRPr="005F60CA">
        <w:rPr>
          <w:rFonts w:ascii="仿宋_GB2312" w:eastAsia="仿宋_GB2312"/>
          <w:noProof/>
          <w:color w:val="000000" w:themeColor="text1"/>
          <w:sz w:val="32"/>
          <w:szCs w:val="32"/>
        </w:rPr>
        <w:t>22.60%</w:t>
      </w:r>
    </w:p>
    <w:p w:rsidR="005F60CA" w:rsidRPr="005F60CA" w:rsidRDefault="005F60CA" w:rsidP="004C275D">
      <w:pPr>
        <w:ind w:firstLineChars="200" w:firstLine="640"/>
        <w:jc w:val="left"/>
        <w:rPr>
          <w:rFonts w:ascii="仿宋_GB2312" w:eastAsia="仿宋_GB2312"/>
          <w:noProof/>
          <w:color w:val="000000" w:themeColor="text1"/>
          <w:sz w:val="32"/>
          <w:szCs w:val="32"/>
        </w:rPr>
      </w:pPr>
      <w:r w:rsidRPr="005F60CA">
        <w:rPr>
          <w:rFonts w:ascii="仿宋_GB2312" w:eastAsia="仿宋_GB2312" w:hint="eastAsia"/>
          <w:noProof/>
          <w:color w:val="000000" w:themeColor="text1"/>
          <w:sz w:val="32"/>
          <w:szCs w:val="32"/>
        </w:rPr>
        <w:t>20811残疾人事业科目全年完成支出936万元，与上年相比减少-87万元，下降</w:t>
      </w:r>
      <w:r w:rsidRPr="005F60CA">
        <w:rPr>
          <w:rFonts w:ascii="仿宋_GB2312" w:eastAsia="仿宋_GB2312"/>
          <w:noProof/>
          <w:color w:val="000000" w:themeColor="text1"/>
          <w:sz w:val="32"/>
          <w:szCs w:val="32"/>
        </w:rPr>
        <w:t>8.50%</w:t>
      </w:r>
    </w:p>
    <w:p w:rsidR="00924FF3" w:rsidRPr="005F60CA" w:rsidRDefault="005F60CA" w:rsidP="004C275D">
      <w:pPr>
        <w:ind w:firstLineChars="200" w:firstLine="640"/>
        <w:jc w:val="left"/>
        <w:rPr>
          <w:rFonts w:ascii="仿宋" w:eastAsia="仿宋" w:hAnsi="仿宋"/>
          <w:color w:val="000000" w:themeColor="text1"/>
          <w:sz w:val="32"/>
          <w:szCs w:val="32"/>
        </w:rPr>
      </w:pPr>
      <w:r w:rsidRPr="005F60CA">
        <w:rPr>
          <w:rFonts w:ascii="仿宋_GB2312" w:eastAsia="仿宋_GB2312" w:hint="eastAsia"/>
          <w:noProof/>
          <w:color w:val="000000" w:themeColor="text1"/>
          <w:sz w:val="32"/>
          <w:szCs w:val="32"/>
        </w:rPr>
        <w:t>20816红十字事业科目全年完成支出223万元，与上年</w:t>
      </w:r>
      <w:r w:rsidRPr="005F60CA">
        <w:rPr>
          <w:rFonts w:ascii="仿宋_GB2312" w:eastAsia="仿宋_GB2312" w:hint="eastAsia"/>
          <w:noProof/>
          <w:color w:val="000000" w:themeColor="text1"/>
          <w:sz w:val="32"/>
          <w:szCs w:val="32"/>
        </w:rPr>
        <w:lastRenderedPageBreak/>
        <w:t>相比增加132万元，增长</w:t>
      </w:r>
      <w:r w:rsidRPr="005F60CA">
        <w:rPr>
          <w:rFonts w:ascii="仿宋_GB2312" w:eastAsia="仿宋_GB2312"/>
          <w:noProof/>
          <w:color w:val="000000" w:themeColor="text1"/>
          <w:sz w:val="32"/>
          <w:szCs w:val="32"/>
        </w:rPr>
        <w:t>145.05%</w:t>
      </w:r>
    </w:p>
    <w:p w:rsidR="00924FF3" w:rsidRPr="00B453AA" w:rsidRDefault="00924FF3" w:rsidP="004C275D">
      <w:pPr>
        <w:ind w:firstLineChars="200" w:firstLine="640"/>
        <w:jc w:val="left"/>
        <w:rPr>
          <w:rFonts w:ascii="仿宋" w:eastAsia="仿宋" w:hAnsi="仿宋"/>
          <w:color w:val="000000" w:themeColor="text1"/>
          <w:sz w:val="32"/>
          <w:szCs w:val="32"/>
        </w:rPr>
      </w:pPr>
      <w:r w:rsidRPr="00B453AA">
        <w:rPr>
          <w:rFonts w:ascii="仿宋_GB2312" w:eastAsia="仿宋_GB2312"/>
          <w:noProof/>
          <w:color w:val="000000" w:themeColor="text1"/>
          <w:sz w:val="32"/>
          <w:szCs w:val="32"/>
        </w:rPr>
        <w:t>20819</w:t>
      </w:r>
      <w:r w:rsidRPr="00B453AA">
        <w:rPr>
          <w:rFonts w:ascii="仿宋_GB2312" w:eastAsia="仿宋_GB2312" w:hint="eastAsia"/>
          <w:noProof/>
          <w:color w:val="000000" w:themeColor="text1"/>
          <w:sz w:val="32"/>
          <w:szCs w:val="32"/>
        </w:rPr>
        <w:t>最低生活保障</w:t>
      </w:r>
      <w:r w:rsidRPr="00B453AA">
        <w:rPr>
          <w:rFonts w:ascii="仿宋" w:eastAsia="仿宋" w:hAnsi="仿宋" w:hint="eastAsia"/>
          <w:color w:val="000000" w:themeColor="text1"/>
          <w:sz w:val="32"/>
          <w:szCs w:val="32"/>
        </w:rPr>
        <w:t>科目全年完成支出</w:t>
      </w:r>
      <w:r w:rsidRPr="00B453AA">
        <w:rPr>
          <w:rFonts w:ascii="仿宋" w:eastAsia="仿宋" w:hAnsi="仿宋"/>
          <w:noProof/>
          <w:color w:val="000000" w:themeColor="text1"/>
          <w:sz w:val="32"/>
          <w:szCs w:val="32"/>
        </w:rPr>
        <w:t>0</w:t>
      </w:r>
      <w:r w:rsidRPr="00B453AA">
        <w:rPr>
          <w:rFonts w:ascii="仿宋" w:eastAsia="仿宋" w:hAnsi="仿宋" w:hint="eastAsia"/>
          <w:color w:val="000000" w:themeColor="text1"/>
          <w:sz w:val="32"/>
          <w:szCs w:val="32"/>
        </w:rPr>
        <w:t>万元，与上年</w:t>
      </w:r>
      <w:r w:rsidRPr="00B453AA">
        <w:rPr>
          <w:rFonts w:ascii="仿宋" w:eastAsia="仿宋" w:hAnsi="仿宋" w:hint="eastAsia"/>
          <w:noProof/>
          <w:color w:val="000000" w:themeColor="text1"/>
          <w:sz w:val="32"/>
          <w:szCs w:val="32"/>
        </w:rPr>
        <w:t>持平</w:t>
      </w:r>
    </w:p>
    <w:p w:rsidR="00924FF3" w:rsidRPr="00B453AA" w:rsidRDefault="00B453AA" w:rsidP="004C275D">
      <w:pPr>
        <w:ind w:firstLineChars="200" w:firstLine="640"/>
        <w:jc w:val="left"/>
        <w:rPr>
          <w:rFonts w:ascii="仿宋" w:eastAsia="仿宋" w:hAnsi="仿宋"/>
          <w:color w:val="000000" w:themeColor="text1"/>
          <w:sz w:val="32"/>
          <w:szCs w:val="32"/>
        </w:rPr>
      </w:pPr>
      <w:r w:rsidRPr="00B453AA">
        <w:rPr>
          <w:rFonts w:ascii="仿宋_GB2312" w:eastAsia="仿宋_GB2312" w:hint="eastAsia"/>
          <w:noProof/>
          <w:color w:val="000000" w:themeColor="text1"/>
          <w:sz w:val="32"/>
          <w:szCs w:val="32"/>
        </w:rPr>
        <w:t>20820临时救助科目全年完成支出148万元，与上年相比减少96万元，下降</w:t>
      </w:r>
      <w:r w:rsidRPr="00B453AA">
        <w:rPr>
          <w:rFonts w:ascii="仿宋_GB2312" w:eastAsia="仿宋_GB2312"/>
          <w:noProof/>
          <w:color w:val="000000" w:themeColor="text1"/>
          <w:sz w:val="32"/>
          <w:szCs w:val="32"/>
        </w:rPr>
        <w:t>39.34%</w:t>
      </w:r>
    </w:p>
    <w:p w:rsidR="00924FF3" w:rsidRPr="00B453AA" w:rsidRDefault="00924FF3" w:rsidP="004C275D">
      <w:pPr>
        <w:ind w:firstLineChars="200" w:firstLine="640"/>
        <w:jc w:val="left"/>
        <w:rPr>
          <w:rFonts w:ascii="仿宋" w:eastAsia="仿宋" w:hAnsi="仿宋"/>
          <w:color w:val="000000" w:themeColor="text1"/>
          <w:sz w:val="32"/>
          <w:szCs w:val="32"/>
        </w:rPr>
      </w:pPr>
      <w:r w:rsidRPr="00B453AA">
        <w:rPr>
          <w:rFonts w:ascii="仿宋_GB2312" w:eastAsia="仿宋_GB2312"/>
          <w:noProof/>
          <w:color w:val="000000" w:themeColor="text1"/>
          <w:sz w:val="32"/>
          <w:szCs w:val="32"/>
        </w:rPr>
        <w:t>20821</w:t>
      </w:r>
      <w:r w:rsidRPr="00B453AA">
        <w:rPr>
          <w:rFonts w:ascii="仿宋_GB2312" w:eastAsia="仿宋_GB2312" w:hint="eastAsia"/>
          <w:noProof/>
          <w:color w:val="000000" w:themeColor="text1"/>
          <w:sz w:val="32"/>
          <w:szCs w:val="32"/>
        </w:rPr>
        <w:t>特困人员救助供养</w:t>
      </w:r>
      <w:r w:rsidRPr="00B453AA">
        <w:rPr>
          <w:rFonts w:ascii="仿宋" w:eastAsia="仿宋" w:hAnsi="仿宋" w:hint="eastAsia"/>
          <w:color w:val="000000" w:themeColor="text1"/>
          <w:sz w:val="32"/>
          <w:szCs w:val="32"/>
        </w:rPr>
        <w:t>科目全年完成支出</w:t>
      </w:r>
      <w:r w:rsidRPr="00B453AA">
        <w:rPr>
          <w:rFonts w:ascii="仿宋" w:eastAsia="仿宋" w:hAnsi="仿宋"/>
          <w:noProof/>
          <w:color w:val="000000" w:themeColor="text1"/>
          <w:sz w:val="32"/>
          <w:szCs w:val="32"/>
        </w:rPr>
        <w:t>0</w:t>
      </w:r>
      <w:r w:rsidRPr="00B453AA">
        <w:rPr>
          <w:rFonts w:ascii="仿宋" w:eastAsia="仿宋" w:hAnsi="仿宋" w:hint="eastAsia"/>
          <w:color w:val="000000" w:themeColor="text1"/>
          <w:sz w:val="32"/>
          <w:szCs w:val="32"/>
        </w:rPr>
        <w:t>万元，与上年相比</w:t>
      </w:r>
      <w:r w:rsidRPr="00B453AA">
        <w:rPr>
          <w:rFonts w:ascii="仿宋" w:eastAsia="仿宋" w:hAnsi="仿宋" w:hint="eastAsia"/>
          <w:noProof/>
          <w:color w:val="000000" w:themeColor="text1"/>
          <w:sz w:val="32"/>
          <w:szCs w:val="32"/>
        </w:rPr>
        <w:t>持平</w:t>
      </w:r>
      <w:r w:rsidRPr="00B453AA">
        <w:rPr>
          <w:rFonts w:ascii="仿宋" w:eastAsia="仿宋" w:hAnsi="仿宋"/>
          <w:noProof/>
          <w:color w:val="000000" w:themeColor="text1"/>
          <w:sz w:val="32"/>
          <w:szCs w:val="32"/>
        </w:rPr>
        <w:t>0</w:t>
      </w:r>
      <w:r w:rsidRPr="00B453AA">
        <w:rPr>
          <w:rFonts w:ascii="仿宋" w:eastAsia="仿宋" w:hAnsi="仿宋" w:hint="eastAsia"/>
          <w:color w:val="000000" w:themeColor="text1"/>
          <w:sz w:val="32"/>
          <w:szCs w:val="32"/>
        </w:rPr>
        <w:t>万元，</w:t>
      </w:r>
      <w:r w:rsidRPr="00B453AA">
        <w:rPr>
          <w:rFonts w:ascii="仿宋" w:eastAsia="仿宋" w:hAnsi="仿宋" w:hint="eastAsia"/>
          <w:noProof/>
          <w:color w:val="000000" w:themeColor="text1"/>
          <w:sz w:val="32"/>
          <w:szCs w:val="32"/>
        </w:rPr>
        <w:t>持平</w:t>
      </w:r>
      <w:r w:rsidRPr="00B453AA">
        <w:rPr>
          <w:rFonts w:ascii="仿宋" w:eastAsia="仿宋" w:hAnsi="仿宋"/>
          <w:noProof/>
          <w:color w:val="000000" w:themeColor="text1"/>
          <w:sz w:val="32"/>
          <w:szCs w:val="32"/>
        </w:rPr>
        <w:t>0.0</w:t>
      </w:r>
      <w:r w:rsidRPr="00B453AA">
        <w:rPr>
          <w:rFonts w:ascii="仿宋" w:eastAsia="仿宋" w:hAnsi="仿宋" w:hint="eastAsia"/>
          <w:color w:val="000000" w:themeColor="text1"/>
          <w:sz w:val="32"/>
          <w:szCs w:val="32"/>
        </w:rPr>
        <w:t>%</w:t>
      </w:r>
    </w:p>
    <w:p w:rsidR="00924FF3" w:rsidRPr="00A976D4" w:rsidRDefault="00924FF3" w:rsidP="004C275D">
      <w:pPr>
        <w:ind w:firstLineChars="200" w:firstLine="640"/>
        <w:jc w:val="left"/>
        <w:rPr>
          <w:rFonts w:ascii="仿宋" w:eastAsia="仿宋" w:hAnsi="仿宋"/>
          <w:color w:val="000000" w:themeColor="text1"/>
          <w:sz w:val="32"/>
          <w:szCs w:val="32"/>
        </w:rPr>
      </w:pPr>
      <w:r w:rsidRPr="00A976D4">
        <w:rPr>
          <w:rFonts w:ascii="仿宋_GB2312" w:eastAsia="仿宋_GB2312"/>
          <w:noProof/>
          <w:color w:val="000000" w:themeColor="text1"/>
          <w:sz w:val="32"/>
          <w:szCs w:val="32"/>
        </w:rPr>
        <w:t>20824</w:t>
      </w:r>
      <w:r w:rsidRPr="00A976D4">
        <w:rPr>
          <w:rFonts w:ascii="仿宋_GB2312" w:eastAsia="仿宋_GB2312" w:hint="eastAsia"/>
          <w:noProof/>
          <w:color w:val="000000" w:themeColor="text1"/>
          <w:sz w:val="32"/>
          <w:szCs w:val="32"/>
        </w:rPr>
        <w:t>补充道路交通事故社会救助基金</w:t>
      </w:r>
      <w:r w:rsidRPr="00A976D4">
        <w:rPr>
          <w:rFonts w:ascii="仿宋" w:eastAsia="仿宋" w:hAnsi="仿宋" w:hint="eastAsia"/>
          <w:color w:val="000000" w:themeColor="text1"/>
          <w:sz w:val="32"/>
          <w:szCs w:val="32"/>
        </w:rPr>
        <w:t>科目全年完成支出</w:t>
      </w:r>
      <w:r w:rsidRPr="00A976D4">
        <w:rPr>
          <w:rFonts w:ascii="仿宋" w:eastAsia="仿宋" w:hAnsi="仿宋"/>
          <w:noProof/>
          <w:color w:val="000000" w:themeColor="text1"/>
          <w:sz w:val="32"/>
          <w:szCs w:val="32"/>
        </w:rPr>
        <w:t>0</w:t>
      </w:r>
      <w:r w:rsidRPr="00A976D4">
        <w:rPr>
          <w:rFonts w:ascii="仿宋" w:eastAsia="仿宋" w:hAnsi="仿宋" w:hint="eastAsia"/>
          <w:color w:val="000000" w:themeColor="text1"/>
          <w:sz w:val="32"/>
          <w:szCs w:val="32"/>
        </w:rPr>
        <w:t>万元，与上年</w:t>
      </w:r>
      <w:r w:rsidRPr="00A976D4">
        <w:rPr>
          <w:rFonts w:ascii="仿宋" w:eastAsia="仿宋" w:hAnsi="仿宋" w:hint="eastAsia"/>
          <w:noProof/>
          <w:color w:val="000000" w:themeColor="text1"/>
          <w:sz w:val="32"/>
          <w:szCs w:val="32"/>
        </w:rPr>
        <w:t>持平</w:t>
      </w:r>
    </w:p>
    <w:p w:rsidR="00B453AA" w:rsidRPr="00A976D4" w:rsidRDefault="00B453AA" w:rsidP="004C275D">
      <w:pPr>
        <w:ind w:firstLineChars="200" w:firstLine="640"/>
        <w:jc w:val="left"/>
        <w:rPr>
          <w:rFonts w:ascii="仿宋_GB2312" w:eastAsia="仿宋_GB2312"/>
          <w:noProof/>
          <w:color w:val="000000" w:themeColor="text1"/>
          <w:sz w:val="32"/>
          <w:szCs w:val="32"/>
        </w:rPr>
      </w:pPr>
      <w:r w:rsidRPr="00A976D4">
        <w:rPr>
          <w:rFonts w:ascii="仿宋_GB2312" w:eastAsia="仿宋_GB2312" w:hint="eastAsia"/>
          <w:noProof/>
          <w:color w:val="000000" w:themeColor="text1"/>
          <w:sz w:val="32"/>
          <w:szCs w:val="32"/>
        </w:rPr>
        <w:t>20825其他生活救助科目全年完成支出0万元，与上年相比减少800万元，下降100%</w:t>
      </w:r>
    </w:p>
    <w:p w:rsidR="00B453AA" w:rsidRPr="00A976D4" w:rsidRDefault="00B453AA" w:rsidP="004C275D">
      <w:pPr>
        <w:ind w:firstLineChars="200" w:firstLine="640"/>
        <w:jc w:val="left"/>
        <w:rPr>
          <w:rFonts w:ascii="仿宋_GB2312" w:eastAsia="仿宋_GB2312"/>
          <w:noProof/>
          <w:color w:val="000000" w:themeColor="text1"/>
          <w:sz w:val="32"/>
          <w:szCs w:val="32"/>
        </w:rPr>
      </w:pPr>
      <w:r w:rsidRPr="00A976D4">
        <w:rPr>
          <w:rFonts w:ascii="仿宋_GB2312" w:eastAsia="仿宋_GB2312" w:hint="eastAsia"/>
          <w:noProof/>
          <w:color w:val="000000" w:themeColor="text1"/>
          <w:sz w:val="32"/>
          <w:szCs w:val="32"/>
        </w:rPr>
        <w:t>20826财政对基本养老保险基金的补助科目全年完成支出0万元，与上年相比减少2213万元，下降</w:t>
      </w:r>
      <w:r w:rsidR="00906CFC" w:rsidRPr="00A976D4">
        <w:rPr>
          <w:rFonts w:ascii="仿宋_GB2312" w:eastAsia="仿宋_GB2312" w:hint="eastAsia"/>
          <w:noProof/>
          <w:color w:val="000000" w:themeColor="text1"/>
          <w:sz w:val="32"/>
          <w:szCs w:val="32"/>
        </w:rPr>
        <w:t>100%</w:t>
      </w:r>
    </w:p>
    <w:p w:rsidR="00924FF3" w:rsidRPr="00A976D4" w:rsidRDefault="00924FF3" w:rsidP="004C275D">
      <w:pPr>
        <w:ind w:firstLineChars="200" w:firstLine="640"/>
        <w:jc w:val="left"/>
        <w:rPr>
          <w:rFonts w:ascii="仿宋" w:eastAsia="仿宋" w:hAnsi="仿宋"/>
          <w:color w:val="000000" w:themeColor="text1"/>
          <w:sz w:val="32"/>
          <w:szCs w:val="32"/>
        </w:rPr>
      </w:pPr>
      <w:r w:rsidRPr="00A976D4">
        <w:rPr>
          <w:rFonts w:ascii="仿宋_GB2312" w:eastAsia="仿宋_GB2312"/>
          <w:noProof/>
          <w:color w:val="000000" w:themeColor="text1"/>
          <w:sz w:val="32"/>
          <w:szCs w:val="32"/>
        </w:rPr>
        <w:t>20827</w:t>
      </w:r>
      <w:r w:rsidRPr="00A976D4">
        <w:rPr>
          <w:rFonts w:ascii="仿宋_GB2312" w:eastAsia="仿宋_GB2312" w:hint="eastAsia"/>
          <w:noProof/>
          <w:color w:val="000000" w:themeColor="text1"/>
          <w:sz w:val="32"/>
          <w:szCs w:val="32"/>
        </w:rPr>
        <w:t>财政对其他社会保险基金的补助</w:t>
      </w:r>
      <w:r w:rsidRPr="00A976D4">
        <w:rPr>
          <w:rFonts w:ascii="仿宋" w:eastAsia="仿宋" w:hAnsi="仿宋" w:hint="eastAsia"/>
          <w:color w:val="000000" w:themeColor="text1"/>
          <w:sz w:val="32"/>
          <w:szCs w:val="32"/>
        </w:rPr>
        <w:t>科目全年完成支出</w:t>
      </w:r>
      <w:r w:rsidRPr="00A976D4">
        <w:rPr>
          <w:rFonts w:ascii="仿宋" w:eastAsia="仿宋" w:hAnsi="仿宋"/>
          <w:noProof/>
          <w:color w:val="000000" w:themeColor="text1"/>
          <w:sz w:val="32"/>
          <w:szCs w:val="32"/>
        </w:rPr>
        <w:t>0</w:t>
      </w:r>
      <w:r w:rsidRPr="00A976D4">
        <w:rPr>
          <w:rFonts w:ascii="仿宋" w:eastAsia="仿宋" w:hAnsi="仿宋" w:hint="eastAsia"/>
          <w:color w:val="000000" w:themeColor="text1"/>
          <w:sz w:val="32"/>
          <w:szCs w:val="32"/>
        </w:rPr>
        <w:t>万元，与上年</w:t>
      </w:r>
      <w:r w:rsidRPr="00A976D4">
        <w:rPr>
          <w:rFonts w:ascii="仿宋" w:eastAsia="仿宋" w:hAnsi="仿宋" w:hint="eastAsia"/>
          <w:noProof/>
          <w:color w:val="000000" w:themeColor="text1"/>
          <w:sz w:val="32"/>
          <w:szCs w:val="32"/>
        </w:rPr>
        <w:t>持平</w:t>
      </w:r>
    </w:p>
    <w:p w:rsidR="00924FF3" w:rsidRPr="00A976D4" w:rsidRDefault="00906CFC" w:rsidP="004C275D">
      <w:pPr>
        <w:ind w:firstLineChars="200" w:firstLine="640"/>
        <w:jc w:val="left"/>
        <w:rPr>
          <w:rFonts w:ascii="仿宋" w:eastAsia="仿宋" w:hAnsi="仿宋"/>
          <w:color w:val="000000" w:themeColor="text1"/>
          <w:sz w:val="32"/>
          <w:szCs w:val="32"/>
        </w:rPr>
      </w:pPr>
      <w:r w:rsidRPr="00A976D4">
        <w:rPr>
          <w:rFonts w:ascii="仿宋_GB2312" w:eastAsia="仿宋_GB2312" w:hint="eastAsia"/>
          <w:noProof/>
          <w:color w:val="000000" w:themeColor="text1"/>
          <w:sz w:val="32"/>
          <w:szCs w:val="32"/>
        </w:rPr>
        <w:t>20828退役军人管理事务科目全年完成支出564万元，与上年相比增加169万元，增长</w:t>
      </w:r>
      <w:r w:rsidRPr="00A976D4">
        <w:rPr>
          <w:rFonts w:ascii="仿宋_GB2312" w:eastAsia="仿宋_GB2312"/>
          <w:noProof/>
          <w:color w:val="000000" w:themeColor="text1"/>
          <w:sz w:val="32"/>
          <w:szCs w:val="32"/>
        </w:rPr>
        <w:t>42.78%</w:t>
      </w:r>
    </w:p>
    <w:p w:rsidR="00924FF3" w:rsidRPr="00A976D4" w:rsidRDefault="00924FF3" w:rsidP="004C275D">
      <w:pPr>
        <w:ind w:firstLineChars="200" w:firstLine="640"/>
        <w:jc w:val="left"/>
        <w:rPr>
          <w:rFonts w:ascii="仿宋" w:eastAsia="仿宋" w:hAnsi="仿宋"/>
          <w:color w:val="000000" w:themeColor="text1"/>
          <w:sz w:val="32"/>
          <w:szCs w:val="32"/>
        </w:rPr>
      </w:pPr>
      <w:r w:rsidRPr="00A976D4">
        <w:rPr>
          <w:rFonts w:ascii="仿宋_GB2312" w:eastAsia="仿宋_GB2312"/>
          <w:noProof/>
          <w:color w:val="000000" w:themeColor="text1"/>
          <w:sz w:val="32"/>
          <w:szCs w:val="32"/>
        </w:rPr>
        <w:t>20830</w:t>
      </w:r>
      <w:r w:rsidRPr="00A976D4">
        <w:rPr>
          <w:rFonts w:ascii="仿宋_GB2312" w:eastAsia="仿宋_GB2312" w:hint="eastAsia"/>
          <w:noProof/>
          <w:color w:val="000000" w:themeColor="text1"/>
          <w:sz w:val="32"/>
          <w:szCs w:val="32"/>
        </w:rPr>
        <w:t>财政代缴社会保险费支出</w:t>
      </w:r>
      <w:r w:rsidRPr="00A976D4">
        <w:rPr>
          <w:rFonts w:ascii="仿宋" w:eastAsia="仿宋" w:hAnsi="仿宋" w:hint="eastAsia"/>
          <w:color w:val="000000" w:themeColor="text1"/>
          <w:sz w:val="32"/>
          <w:szCs w:val="32"/>
        </w:rPr>
        <w:t>科目全年完成支出</w:t>
      </w:r>
      <w:r w:rsidRPr="00A976D4">
        <w:rPr>
          <w:rFonts w:ascii="仿宋" w:eastAsia="仿宋" w:hAnsi="仿宋"/>
          <w:noProof/>
          <w:color w:val="000000" w:themeColor="text1"/>
          <w:sz w:val="32"/>
          <w:szCs w:val="32"/>
        </w:rPr>
        <w:t>0</w:t>
      </w:r>
      <w:r w:rsidRPr="00A976D4">
        <w:rPr>
          <w:rFonts w:ascii="仿宋" w:eastAsia="仿宋" w:hAnsi="仿宋" w:hint="eastAsia"/>
          <w:color w:val="000000" w:themeColor="text1"/>
          <w:sz w:val="32"/>
          <w:szCs w:val="32"/>
        </w:rPr>
        <w:t>万元，与上年</w:t>
      </w:r>
      <w:r w:rsidRPr="00A976D4">
        <w:rPr>
          <w:rFonts w:ascii="仿宋" w:eastAsia="仿宋" w:hAnsi="仿宋" w:hint="eastAsia"/>
          <w:noProof/>
          <w:color w:val="000000" w:themeColor="text1"/>
          <w:sz w:val="32"/>
          <w:szCs w:val="32"/>
        </w:rPr>
        <w:t>持平</w:t>
      </w:r>
    </w:p>
    <w:p w:rsidR="00A2170F" w:rsidRPr="00A976D4" w:rsidRDefault="00A2170F" w:rsidP="004C275D">
      <w:pPr>
        <w:ind w:firstLineChars="200" w:firstLine="640"/>
        <w:jc w:val="left"/>
        <w:rPr>
          <w:rFonts w:ascii="仿宋_GB2312" w:eastAsia="仿宋_GB2312"/>
          <w:noProof/>
          <w:color w:val="000000" w:themeColor="text1"/>
          <w:sz w:val="32"/>
          <w:szCs w:val="32"/>
        </w:rPr>
      </w:pPr>
      <w:r w:rsidRPr="00A976D4">
        <w:rPr>
          <w:rFonts w:ascii="仿宋_GB2312" w:eastAsia="仿宋_GB2312" w:hint="eastAsia"/>
          <w:noProof/>
          <w:color w:val="000000" w:themeColor="text1"/>
          <w:sz w:val="32"/>
          <w:szCs w:val="32"/>
        </w:rPr>
        <w:t>20899其他社会保障和就业支出(款)科目全年完成支出165万元，与上年相比减少70万元，下降</w:t>
      </w:r>
      <w:r w:rsidRPr="00A976D4">
        <w:rPr>
          <w:rFonts w:ascii="仿宋_GB2312" w:eastAsia="仿宋_GB2312"/>
          <w:noProof/>
          <w:color w:val="000000" w:themeColor="text1"/>
          <w:sz w:val="32"/>
          <w:szCs w:val="32"/>
        </w:rPr>
        <w:t>29.79%</w:t>
      </w:r>
    </w:p>
    <w:p w:rsidR="00A2170F" w:rsidRPr="00A976D4" w:rsidRDefault="00A2170F" w:rsidP="004C275D">
      <w:pPr>
        <w:ind w:firstLineChars="200" w:firstLine="640"/>
        <w:jc w:val="left"/>
        <w:rPr>
          <w:rFonts w:ascii="仿宋_GB2312" w:eastAsia="仿宋_GB2312"/>
          <w:noProof/>
          <w:color w:val="000000" w:themeColor="text1"/>
          <w:sz w:val="32"/>
          <w:szCs w:val="32"/>
        </w:rPr>
      </w:pPr>
      <w:r w:rsidRPr="00A976D4">
        <w:rPr>
          <w:rFonts w:ascii="仿宋_GB2312" w:eastAsia="仿宋_GB2312" w:hint="eastAsia"/>
          <w:noProof/>
          <w:color w:val="000000" w:themeColor="text1"/>
          <w:sz w:val="32"/>
          <w:szCs w:val="32"/>
        </w:rPr>
        <w:t>210卫生健康支出科目全年完成支出187636万元，与上</w:t>
      </w:r>
      <w:r w:rsidRPr="00A976D4">
        <w:rPr>
          <w:rFonts w:ascii="仿宋_GB2312" w:eastAsia="仿宋_GB2312" w:hint="eastAsia"/>
          <w:noProof/>
          <w:color w:val="000000" w:themeColor="text1"/>
          <w:sz w:val="32"/>
          <w:szCs w:val="32"/>
        </w:rPr>
        <w:lastRenderedPageBreak/>
        <w:t>年相比增加51643万元，增长</w:t>
      </w:r>
      <w:r w:rsidRPr="00A976D4">
        <w:rPr>
          <w:rFonts w:ascii="仿宋_GB2312" w:eastAsia="仿宋_GB2312"/>
          <w:noProof/>
          <w:color w:val="000000" w:themeColor="text1"/>
          <w:sz w:val="32"/>
          <w:szCs w:val="32"/>
        </w:rPr>
        <w:t>37.97%</w:t>
      </w:r>
    </w:p>
    <w:p w:rsidR="00A2170F" w:rsidRPr="00A976D4" w:rsidRDefault="00A2170F" w:rsidP="004C275D">
      <w:pPr>
        <w:ind w:firstLineChars="200" w:firstLine="640"/>
        <w:jc w:val="left"/>
        <w:rPr>
          <w:rFonts w:ascii="仿宋_GB2312" w:eastAsia="仿宋_GB2312"/>
          <w:noProof/>
          <w:color w:val="000000" w:themeColor="text1"/>
          <w:sz w:val="32"/>
          <w:szCs w:val="32"/>
        </w:rPr>
      </w:pPr>
      <w:r w:rsidRPr="00A976D4">
        <w:rPr>
          <w:rFonts w:ascii="仿宋_GB2312" w:eastAsia="仿宋_GB2312" w:hint="eastAsia"/>
          <w:noProof/>
          <w:color w:val="000000" w:themeColor="text1"/>
          <w:sz w:val="32"/>
          <w:szCs w:val="32"/>
        </w:rPr>
        <w:t>21001卫生健康管理事务科目全年完成支出1840万元，与上年相比增加363万元，增长</w:t>
      </w:r>
      <w:r w:rsidRPr="00A976D4">
        <w:rPr>
          <w:rFonts w:ascii="仿宋_GB2312" w:eastAsia="仿宋_GB2312"/>
          <w:noProof/>
          <w:color w:val="000000" w:themeColor="text1"/>
          <w:sz w:val="32"/>
          <w:szCs w:val="32"/>
        </w:rPr>
        <w:t>24.58%</w:t>
      </w:r>
    </w:p>
    <w:p w:rsidR="00924FF3" w:rsidRPr="00A976D4" w:rsidRDefault="00A2170F" w:rsidP="004C275D">
      <w:pPr>
        <w:ind w:firstLineChars="200" w:firstLine="640"/>
        <w:jc w:val="left"/>
        <w:rPr>
          <w:rFonts w:ascii="仿宋_GB2312" w:eastAsia="仿宋_GB2312"/>
          <w:noProof/>
          <w:color w:val="000000" w:themeColor="text1"/>
          <w:sz w:val="32"/>
          <w:szCs w:val="32"/>
        </w:rPr>
      </w:pPr>
      <w:r w:rsidRPr="00A976D4">
        <w:rPr>
          <w:rFonts w:ascii="仿宋_GB2312" w:eastAsia="仿宋_GB2312" w:hint="eastAsia"/>
          <w:noProof/>
          <w:color w:val="000000" w:themeColor="text1"/>
          <w:sz w:val="32"/>
          <w:szCs w:val="32"/>
        </w:rPr>
        <w:t>21002公立医院科目全年完成支出35872万元，与上年相比增加29590万元，增长</w:t>
      </w:r>
      <w:r w:rsidRPr="00A976D4">
        <w:rPr>
          <w:rFonts w:ascii="仿宋_GB2312" w:eastAsia="仿宋_GB2312"/>
          <w:noProof/>
          <w:color w:val="000000" w:themeColor="text1"/>
          <w:sz w:val="32"/>
          <w:szCs w:val="32"/>
        </w:rPr>
        <w:t>471.03%</w:t>
      </w:r>
      <w:r w:rsidR="00AE4381">
        <w:rPr>
          <w:rFonts w:ascii="仿宋_GB2312" w:eastAsia="仿宋_GB2312" w:hint="eastAsia"/>
          <w:noProof/>
          <w:color w:val="000000" w:themeColor="text1"/>
          <w:sz w:val="32"/>
          <w:szCs w:val="32"/>
        </w:rPr>
        <w:t>，主要是由于</w:t>
      </w:r>
      <w:r w:rsidR="00AE4381" w:rsidRPr="00AE4381">
        <w:rPr>
          <w:rFonts w:ascii="仿宋_GB2312" w:eastAsia="仿宋_GB2312" w:hint="eastAsia"/>
          <w:noProof/>
          <w:color w:val="000000" w:themeColor="text1"/>
          <w:sz w:val="32"/>
          <w:szCs w:val="32"/>
        </w:rPr>
        <w:t>其他公立医院支出</w:t>
      </w:r>
      <w:r w:rsidR="00AE4381">
        <w:rPr>
          <w:rFonts w:ascii="仿宋_GB2312" w:eastAsia="仿宋_GB2312" w:hint="eastAsia"/>
          <w:noProof/>
          <w:color w:val="000000" w:themeColor="text1"/>
          <w:sz w:val="32"/>
          <w:szCs w:val="32"/>
        </w:rPr>
        <w:t>较去年增加</w:t>
      </w:r>
      <w:r w:rsidR="00AE4381">
        <w:rPr>
          <w:rFonts w:ascii="仿宋_GB2312" w:eastAsia="仿宋_GB2312"/>
          <w:noProof/>
          <w:color w:val="000000" w:themeColor="text1"/>
          <w:sz w:val="32"/>
          <w:szCs w:val="32"/>
        </w:rPr>
        <w:t>22</w:t>
      </w:r>
      <w:r w:rsidR="00AE4381" w:rsidRPr="00AE4381">
        <w:rPr>
          <w:rFonts w:ascii="仿宋_GB2312" w:eastAsia="仿宋_GB2312"/>
          <w:noProof/>
          <w:color w:val="000000" w:themeColor="text1"/>
          <w:sz w:val="32"/>
          <w:szCs w:val="32"/>
        </w:rPr>
        <w:t>585</w:t>
      </w:r>
      <w:r w:rsidR="00AE4381">
        <w:rPr>
          <w:rFonts w:ascii="仿宋_GB2312" w:eastAsia="仿宋_GB2312" w:hint="eastAsia"/>
          <w:noProof/>
          <w:color w:val="000000" w:themeColor="text1"/>
          <w:sz w:val="32"/>
          <w:szCs w:val="32"/>
        </w:rPr>
        <w:t>万元</w:t>
      </w:r>
    </w:p>
    <w:p w:rsidR="00924FF3" w:rsidRPr="00A976D4" w:rsidRDefault="00924FF3" w:rsidP="004C275D">
      <w:pPr>
        <w:ind w:firstLineChars="200" w:firstLine="640"/>
        <w:jc w:val="left"/>
        <w:rPr>
          <w:rFonts w:ascii="仿宋" w:eastAsia="仿宋" w:hAnsi="仿宋"/>
          <w:color w:val="000000" w:themeColor="text1"/>
          <w:sz w:val="32"/>
          <w:szCs w:val="32"/>
        </w:rPr>
      </w:pPr>
      <w:r w:rsidRPr="00A976D4">
        <w:rPr>
          <w:rFonts w:ascii="仿宋_GB2312" w:eastAsia="仿宋_GB2312"/>
          <w:noProof/>
          <w:color w:val="000000" w:themeColor="text1"/>
          <w:sz w:val="32"/>
          <w:szCs w:val="32"/>
        </w:rPr>
        <w:t>21003</w:t>
      </w:r>
      <w:r w:rsidRPr="00A976D4">
        <w:rPr>
          <w:rFonts w:ascii="仿宋_GB2312" w:eastAsia="仿宋_GB2312" w:hint="eastAsia"/>
          <w:noProof/>
          <w:color w:val="000000" w:themeColor="text1"/>
          <w:sz w:val="32"/>
          <w:szCs w:val="32"/>
        </w:rPr>
        <w:t>基层医疗卫生机构</w:t>
      </w:r>
      <w:r w:rsidRPr="00A976D4">
        <w:rPr>
          <w:rFonts w:ascii="仿宋" w:eastAsia="仿宋" w:hAnsi="仿宋" w:hint="eastAsia"/>
          <w:color w:val="000000" w:themeColor="text1"/>
          <w:sz w:val="32"/>
          <w:szCs w:val="32"/>
        </w:rPr>
        <w:t>科目全年完成支出</w:t>
      </w:r>
      <w:r w:rsidRPr="00A976D4">
        <w:rPr>
          <w:rFonts w:ascii="仿宋" w:eastAsia="仿宋" w:hAnsi="仿宋"/>
          <w:noProof/>
          <w:color w:val="000000" w:themeColor="text1"/>
          <w:sz w:val="32"/>
          <w:szCs w:val="32"/>
        </w:rPr>
        <w:t>0</w:t>
      </w:r>
      <w:r w:rsidRPr="00A976D4">
        <w:rPr>
          <w:rFonts w:ascii="仿宋" w:eastAsia="仿宋" w:hAnsi="仿宋" w:hint="eastAsia"/>
          <w:color w:val="000000" w:themeColor="text1"/>
          <w:sz w:val="32"/>
          <w:szCs w:val="32"/>
        </w:rPr>
        <w:t>万元，与上年</w:t>
      </w:r>
      <w:r w:rsidRPr="00A976D4">
        <w:rPr>
          <w:rFonts w:ascii="仿宋" w:eastAsia="仿宋" w:hAnsi="仿宋" w:hint="eastAsia"/>
          <w:noProof/>
          <w:color w:val="000000" w:themeColor="text1"/>
          <w:sz w:val="32"/>
          <w:szCs w:val="32"/>
        </w:rPr>
        <w:t>持平</w:t>
      </w:r>
    </w:p>
    <w:p w:rsidR="00A976D4" w:rsidRPr="00A976D4" w:rsidRDefault="00A976D4" w:rsidP="004C275D">
      <w:pPr>
        <w:ind w:firstLineChars="200" w:firstLine="640"/>
        <w:jc w:val="left"/>
        <w:rPr>
          <w:rFonts w:ascii="仿宋_GB2312" w:eastAsia="仿宋_GB2312"/>
          <w:noProof/>
          <w:color w:val="000000" w:themeColor="text1"/>
          <w:sz w:val="32"/>
          <w:szCs w:val="32"/>
        </w:rPr>
      </w:pPr>
      <w:r w:rsidRPr="00A976D4">
        <w:rPr>
          <w:rFonts w:ascii="仿宋_GB2312" w:eastAsia="仿宋_GB2312" w:hint="eastAsia"/>
          <w:noProof/>
          <w:color w:val="000000" w:themeColor="text1"/>
          <w:sz w:val="32"/>
          <w:szCs w:val="32"/>
        </w:rPr>
        <w:t>21004公共卫生科目全年完成支出16666万元，与上年相比增加5972万元，增长</w:t>
      </w:r>
      <w:r w:rsidRPr="00A976D4">
        <w:rPr>
          <w:rFonts w:ascii="仿宋_GB2312" w:eastAsia="仿宋_GB2312"/>
          <w:noProof/>
          <w:color w:val="000000" w:themeColor="text1"/>
          <w:sz w:val="32"/>
          <w:szCs w:val="32"/>
        </w:rPr>
        <w:t>55.84%</w:t>
      </w:r>
    </w:p>
    <w:p w:rsidR="00A976D4" w:rsidRPr="00A976D4" w:rsidRDefault="00A976D4" w:rsidP="004C275D">
      <w:pPr>
        <w:ind w:firstLineChars="200" w:firstLine="640"/>
        <w:jc w:val="left"/>
        <w:rPr>
          <w:rFonts w:ascii="仿宋_GB2312" w:eastAsia="仿宋_GB2312"/>
          <w:noProof/>
          <w:color w:val="000000" w:themeColor="text1"/>
          <w:sz w:val="32"/>
          <w:szCs w:val="32"/>
        </w:rPr>
      </w:pPr>
      <w:r w:rsidRPr="00A976D4">
        <w:rPr>
          <w:rFonts w:ascii="仿宋_GB2312" w:eastAsia="仿宋_GB2312" w:hint="eastAsia"/>
          <w:noProof/>
          <w:color w:val="000000" w:themeColor="text1"/>
          <w:sz w:val="32"/>
          <w:szCs w:val="32"/>
        </w:rPr>
        <w:t>21006中医药科目全年完成支出354万元，与上年相比增加264万元，增长</w:t>
      </w:r>
      <w:r w:rsidRPr="00A976D4">
        <w:rPr>
          <w:rFonts w:ascii="仿宋_GB2312" w:eastAsia="仿宋_GB2312"/>
          <w:noProof/>
          <w:color w:val="000000" w:themeColor="text1"/>
          <w:sz w:val="32"/>
          <w:szCs w:val="32"/>
        </w:rPr>
        <w:t>293.33%</w:t>
      </w:r>
    </w:p>
    <w:p w:rsidR="00A976D4" w:rsidRPr="00A976D4" w:rsidRDefault="00A976D4" w:rsidP="004C275D">
      <w:pPr>
        <w:ind w:firstLineChars="200" w:firstLine="640"/>
        <w:jc w:val="left"/>
        <w:rPr>
          <w:rFonts w:ascii="仿宋_GB2312" w:eastAsia="仿宋_GB2312"/>
          <w:noProof/>
          <w:color w:val="000000" w:themeColor="text1"/>
          <w:sz w:val="32"/>
          <w:szCs w:val="32"/>
        </w:rPr>
      </w:pPr>
      <w:r w:rsidRPr="00A976D4">
        <w:rPr>
          <w:rFonts w:ascii="仿宋_GB2312" w:eastAsia="仿宋_GB2312" w:hint="eastAsia"/>
          <w:noProof/>
          <w:color w:val="000000" w:themeColor="text1"/>
          <w:sz w:val="32"/>
          <w:szCs w:val="32"/>
        </w:rPr>
        <w:t>21007计划生育事务科目全年完成支出98万元，与上年相比减少49万元，下降</w:t>
      </w:r>
      <w:r w:rsidRPr="00A976D4">
        <w:rPr>
          <w:rFonts w:ascii="仿宋_GB2312" w:eastAsia="仿宋_GB2312"/>
          <w:noProof/>
          <w:color w:val="000000" w:themeColor="text1"/>
          <w:sz w:val="32"/>
          <w:szCs w:val="32"/>
        </w:rPr>
        <w:t>33.33%</w:t>
      </w:r>
    </w:p>
    <w:p w:rsidR="00A976D4" w:rsidRPr="00A976D4" w:rsidRDefault="00A976D4" w:rsidP="004C275D">
      <w:pPr>
        <w:ind w:firstLineChars="200" w:firstLine="640"/>
        <w:jc w:val="left"/>
        <w:rPr>
          <w:rFonts w:ascii="仿宋_GB2312" w:eastAsia="仿宋_GB2312"/>
          <w:noProof/>
          <w:color w:val="000000" w:themeColor="text1"/>
          <w:sz w:val="32"/>
          <w:szCs w:val="32"/>
        </w:rPr>
      </w:pPr>
      <w:r w:rsidRPr="00A976D4">
        <w:rPr>
          <w:rFonts w:ascii="仿宋_GB2312" w:eastAsia="仿宋_GB2312" w:hint="eastAsia"/>
          <w:noProof/>
          <w:color w:val="000000" w:themeColor="text1"/>
          <w:sz w:val="32"/>
          <w:szCs w:val="32"/>
        </w:rPr>
        <w:t>21011行政事业单位医疗科目全年完成支出8685万元，与上年相比增加370万元，增长</w:t>
      </w:r>
      <w:r w:rsidRPr="00A976D4">
        <w:rPr>
          <w:rFonts w:ascii="仿宋_GB2312" w:eastAsia="仿宋_GB2312"/>
          <w:noProof/>
          <w:color w:val="000000" w:themeColor="text1"/>
          <w:sz w:val="32"/>
          <w:szCs w:val="32"/>
        </w:rPr>
        <w:t>4.45%</w:t>
      </w:r>
    </w:p>
    <w:p w:rsidR="00A976D4" w:rsidRPr="00A976D4" w:rsidRDefault="00A976D4" w:rsidP="004C275D">
      <w:pPr>
        <w:ind w:firstLineChars="200" w:firstLine="640"/>
        <w:jc w:val="left"/>
        <w:rPr>
          <w:rFonts w:ascii="仿宋_GB2312" w:eastAsia="仿宋_GB2312"/>
          <w:noProof/>
          <w:color w:val="000000" w:themeColor="text1"/>
          <w:sz w:val="32"/>
          <w:szCs w:val="32"/>
        </w:rPr>
      </w:pPr>
      <w:r w:rsidRPr="00A976D4">
        <w:rPr>
          <w:rFonts w:ascii="仿宋_GB2312" w:eastAsia="仿宋_GB2312" w:hint="eastAsia"/>
          <w:noProof/>
          <w:color w:val="000000" w:themeColor="text1"/>
          <w:sz w:val="32"/>
          <w:szCs w:val="32"/>
        </w:rPr>
        <w:t>21012财政对基本医疗保险基金的补助科目全年完成支出104402万元，与上年相比增加7509万元，增长</w:t>
      </w:r>
      <w:r w:rsidRPr="00A976D4">
        <w:rPr>
          <w:rFonts w:ascii="仿宋_GB2312" w:eastAsia="仿宋_GB2312"/>
          <w:noProof/>
          <w:color w:val="000000" w:themeColor="text1"/>
          <w:sz w:val="32"/>
          <w:szCs w:val="32"/>
        </w:rPr>
        <w:t>7.75%</w:t>
      </w:r>
    </w:p>
    <w:p w:rsidR="00A976D4" w:rsidRDefault="00A976D4" w:rsidP="004C275D">
      <w:pPr>
        <w:ind w:firstLineChars="200" w:firstLine="640"/>
        <w:jc w:val="left"/>
        <w:rPr>
          <w:rFonts w:ascii="仿宋_GB2312" w:eastAsia="仿宋_GB2312"/>
          <w:color w:val="FF0000"/>
          <w:sz w:val="32"/>
          <w:szCs w:val="32"/>
        </w:rPr>
      </w:pPr>
      <w:r w:rsidRPr="00A976D4">
        <w:rPr>
          <w:rFonts w:ascii="仿宋_GB2312" w:eastAsia="仿宋_GB2312" w:hint="eastAsia"/>
          <w:noProof/>
          <w:color w:val="000000" w:themeColor="text1"/>
          <w:sz w:val="32"/>
          <w:szCs w:val="32"/>
        </w:rPr>
        <w:t>21013医疗救助科目全年完成支出5879万元，与上年相比减少658万元，下降</w:t>
      </w:r>
      <w:r w:rsidRPr="00A976D4">
        <w:rPr>
          <w:rFonts w:ascii="仿宋_GB2312" w:eastAsia="仿宋_GB2312"/>
          <w:noProof/>
          <w:color w:val="000000" w:themeColor="text1"/>
          <w:sz w:val="32"/>
          <w:szCs w:val="32"/>
        </w:rPr>
        <w:t>10.07%</w:t>
      </w:r>
      <w:r w:rsidR="00924FF3" w:rsidRPr="00A976D4">
        <w:rPr>
          <w:rFonts w:ascii="仿宋_GB2312" w:eastAsia="仿宋_GB2312" w:hint="eastAsia"/>
          <w:color w:val="000000" w:themeColor="text1"/>
          <w:sz w:val="32"/>
          <w:szCs w:val="32"/>
        </w:rPr>
        <w:t xml:space="preserve">  </w:t>
      </w:r>
      <w:r w:rsidR="00924FF3" w:rsidRPr="007E1FE3">
        <w:rPr>
          <w:rFonts w:ascii="仿宋_GB2312" w:eastAsia="仿宋_GB2312" w:hint="eastAsia"/>
          <w:color w:val="FF0000"/>
          <w:sz w:val="32"/>
          <w:szCs w:val="32"/>
        </w:rPr>
        <w:t xml:space="preserve">  </w:t>
      </w:r>
    </w:p>
    <w:p w:rsidR="00924FF3" w:rsidRPr="00AC4D77" w:rsidRDefault="00924FF3" w:rsidP="004C275D">
      <w:pPr>
        <w:ind w:firstLineChars="200" w:firstLine="640"/>
        <w:jc w:val="left"/>
        <w:rPr>
          <w:rFonts w:ascii="仿宋" w:eastAsia="仿宋" w:hAnsi="仿宋"/>
          <w:color w:val="000000" w:themeColor="text1"/>
          <w:sz w:val="32"/>
          <w:szCs w:val="32"/>
        </w:rPr>
      </w:pPr>
      <w:r w:rsidRPr="00AC4D77">
        <w:rPr>
          <w:rFonts w:ascii="仿宋_GB2312" w:eastAsia="仿宋_GB2312"/>
          <w:noProof/>
          <w:color w:val="000000" w:themeColor="text1"/>
          <w:sz w:val="32"/>
          <w:szCs w:val="32"/>
        </w:rPr>
        <w:t>21014</w:t>
      </w:r>
      <w:r w:rsidRPr="00AC4D77">
        <w:rPr>
          <w:rFonts w:ascii="仿宋_GB2312" w:eastAsia="仿宋_GB2312" w:hint="eastAsia"/>
          <w:noProof/>
          <w:color w:val="000000" w:themeColor="text1"/>
          <w:sz w:val="32"/>
          <w:szCs w:val="32"/>
        </w:rPr>
        <w:t>优抚对象医疗</w:t>
      </w:r>
      <w:r w:rsidRPr="00AC4D77">
        <w:rPr>
          <w:rFonts w:ascii="仿宋" w:eastAsia="仿宋" w:hAnsi="仿宋" w:hint="eastAsia"/>
          <w:color w:val="000000" w:themeColor="text1"/>
          <w:sz w:val="32"/>
          <w:szCs w:val="32"/>
        </w:rPr>
        <w:t>科目全年完成支出</w:t>
      </w:r>
      <w:r w:rsidRPr="00AC4D77">
        <w:rPr>
          <w:rFonts w:ascii="仿宋" w:eastAsia="仿宋" w:hAnsi="仿宋"/>
          <w:noProof/>
          <w:color w:val="000000" w:themeColor="text1"/>
          <w:sz w:val="32"/>
          <w:szCs w:val="32"/>
        </w:rPr>
        <w:t>0</w:t>
      </w:r>
      <w:r w:rsidRPr="00AC4D77">
        <w:rPr>
          <w:rFonts w:ascii="仿宋" w:eastAsia="仿宋" w:hAnsi="仿宋" w:hint="eastAsia"/>
          <w:color w:val="000000" w:themeColor="text1"/>
          <w:sz w:val="32"/>
          <w:szCs w:val="32"/>
        </w:rPr>
        <w:t>万元，与上年</w:t>
      </w:r>
      <w:r w:rsidRPr="00AC4D77">
        <w:rPr>
          <w:rFonts w:ascii="仿宋" w:eastAsia="仿宋" w:hAnsi="仿宋" w:hint="eastAsia"/>
          <w:noProof/>
          <w:color w:val="000000" w:themeColor="text1"/>
          <w:sz w:val="32"/>
          <w:szCs w:val="32"/>
        </w:rPr>
        <w:t>持平</w:t>
      </w:r>
    </w:p>
    <w:p w:rsidR="00924FF3" w:rsidRPr="00AC4D77" w:rsidRDefault="00AC4D77" w:rsidP="004C275D">
      <w:pPr>
        <w:ind w:firstLineChars="200" w:firstLine="640"/>
        <w:jc w:val="left"/>
        <w:rPr>
          <w:rFonts w:ascii="仿宋" w:eastAsia="仿宋" w:hAnsi="仿宋"/>
          <w:color w:val="000000" w:themeColor="text1"/>
          <w:sz w:val="32"/>
          <w:szCs w:val="32"/>
        </w:rPr>
      </w:pPr>
      <w:r w:rsidRPr="00AC4D77">
        <w:rPr>
          <w:rFonts w:ascii="仿宋_GB2312" w:eastAsia="仿宋_GB2312" w:hint="eastAsia"/>
          <w:noProof/>
          <w:color w:val="000000" w:themeColor="text1"/>
          <w:sz w:val="32"/>
          <w:szCs w:val="32"/>
        </w:rPr>
        <w:lastRenderedPageBreak/>
        <w:t>21015医疗保障管理事务科目全年完成支出4241万元，与上年相比增加1183万元，增长</w:t>
      </w:r>
      <w:r w:rsidRPr="00AC4D77">
        <w:rPr>
          <w:rFonts w:ascii="仿宋_GB2312" w:eastAsia="仿宋_GB2312"/>
          <w:noProof/>
          <w:color w:val="000000" w:themeColor="text1"/>
          <w:sz w:val="32"/>
          <w:szCs w:val="32"/>
        </w:rPr>
        <w:t>38.69%</w:t>
      </w:r>
    </w:p>
    <w:p w:rsidR="00AC4D77" w:rsidRPr="00AC4D77" w:rsidRDefault="00924FF3" w:rsidP="004C275D">
      <w:pPr>
        <w:ind w:firstLineChars="200" w:firstLine="640"/>
        <w:jc w:val="left"/>
        <w:rPr>
          <w:rFonts w:ascii="仿宋_GB2312" w:eastAsia="仿宋_GB2312"/>
          <w:color w:val="000000" w:themeColor="text1"/>
          <w:sz w:val="32"/>
          <w:szCs w:val="32"/>
        </w:rPr>
      </w:pPr>
      <w:r w:rsidRPr="00AC4D77">
        <w:rPr>
          <w:rFonts w:ascii="仿宋_GB2312" w:eastAsia="仿宋_GB2312"/>
          <w:noProof/>
          <w:color w:val="000000" w:themeColor="text1"/>
          <w:sz w:val="32"/>
          <w:szCs w:val="32"/>
        </w:rPr>
        <w:t>21016</w:t>
      </w:r>
      <w:r w:rsidRPr="00AC4D77">
        <w:rPr>
          <w:rFonts w:ascii="仿宋_GB2312" w:eastAsia="仿宋_GB2312" w:hint="eastAsia"/>
          <w:noProof/>
          <w:color w:val="000000" w:themeColor="text1"/>
          <w:sz w:val="32"/>
          <w:szCs w:val="32"/>
        </w:rPr>
        <w:t>老龄卫生健康事务(款)</w:t>
      </w:r>
      <w:r w:rsidRPr="00AC4D77">
        <w:rPr>
          <w:rFonts w:ascii="仿宋" w:eastAsia="仿宋" w:hAnsi="仿宋" w:hint="eastAsia"/>
          <w:color w:val="000000" w:themeColor="text1"/>
          <w:sz w:val="32"/>
          <w:szCs w:val="32"/>
        </w:rPr>
        <w:t>科目全年完成支出</w:t>
      </w:r>
      <w:r w:rsidRPr="00AC4D77">
        <w:rPr>
          <w:rFonts w:ascii="仿宋" w:eastAsia="仿宋" w:hAnsi="仿宋"/>
          <w:noProof/>
          <w:color w:val="000000" w:themeColor="text1"/>
          <w:sz w:val="32"/>
          <w:szCs w:val="32"/>
        </w:rPr>
        <w:t>0</w:t>
      </w:r>
      <w:r w:rsidRPr="00AC4D77">
        <w:rPr>
          <w:rFonts w:ascii="仿宋" w:eastAsia="仿宋" w:hAnsi="仿宋" w:hint="eastAsia"/>
          <w:color w:val="000000" w:themeColor="text1"/>
          <w:sz w:val="32"/>
          <w:szCs w:val="32"/>
        </w:rPr>
        <w:t>万元，与上年</w:t>
      </w:r>
      <w:r w:rsidRPr="00AC4D77">
        <w:rPr>
          <w:rFonts w:ascii="仿宋" w:eastAsia="仿宋" w:hAnsi="仿宋" w:hint="eastAsia"/>
          <w:noProof/>
          <w:color w:val="000000" w:themeColor="text1"/>
          <w:sz w:val="32"/>
          <w:szCs w:val="32"/>
        </w:rPr>
        <w:t>持平</w:t>
      </w:r>
      <w:r w:rsidRPr="00AC4D77">
        <w:rPr>
          <w:rFonts w:ascii="仿宋_GB2312" w:eastAsia="仿宋_GB2312" w:hint="eastAsia"/>
          <w:color w:val="000000" w:themeColor="text1"/>
          <w:sz w:val="32"/>
          <w:szCs w:val="32"/>
        </w:rPr>
        <w:t xml:space="preserve">    </w:t>
      </w:r>
    </w:p>
    <w:p w:rsidR="00AC4D77" w:rsidRPr="00AC4D77" w:rsidRDefault="00AC4D77" w:rsidP="004C275D">
      <w:pPr>
        <w:ind w:firstLineChars="200" w:firstLine="640"/>
        <w:jc w:val="left"/>
        <w:rPr>
          <w:rFonts w:ascii="仿宋_GB2312" w:eastAsia="仿宋_GB2312"/>
          <w:noProof/>
          <w:color w:val="000000" w:themeColor="text1"/>
          <w:sz w:val="32"/>
          <w:szCs w:val="32"/>
        </w:rPr>
      </w:pPr>
      <w:r w:rsidRPr="00AC4D77">
        <w:rPr>
          <w:rFonts w:ascii="仿宋_GB2312" w:eastAsia="仿宋_GB2312" w:hint="eastAsia"/>
          <w:noProof/>
          <w:color w:val="000000" w:themeColor="text1"/>
          <w:sz w:val="32"/>
          <w:szCs w:val="32"/>
        </w:rPr>
        <w:t>21099其他卫生健康支出(款)科目全年完成支出9599万元，与上年相比增加7099万元，增长</w:t>
      </w:r>
      <w:r w:rsidRPr="00AC4D77">
        <w:rPr>
          <w:rFonts w:ascii="仿宋_GB2312" w:eastAsia="仿宋_GB2312"/>
          <w:noProof/>
          <w:color w:val="000000" w:themeColor="text1"/>
          <w:sz w:val="32"/>
          <w:szCs w:val="32"/>
        </w:rPr>
        <w:t>283.96%</w:t>
      </w:r>
    </w:p>
    <w:p w:rsidR="00AC4D77" w:rsidRPr="00AC4D77" w:rsidRDefault="00AC4D77" w:rsidP="004C275D">
      <w:pPr>
        <w:ind w:firstLineChars="200" w:firstLine="640"/>
        <w:jc w:val="left"/>
        <w:rPr>
          <w:rFonts w:ascii="仿宋_GB2312" w:eastAsia="仿宋_GB2312"/>
          <w:noProof/>
          <w:color w:val="000000" w:themeColor="text1"/>
          <w:sz w:val="32"/>
          <w:szCs w:val="32"/>
        </w:rPr>
      </w:pPr>
      <w:r w:rsidRPr="00AC4D77">
        <w:rPr>
          <w:rFonts w:ascii="仿宋_GB2312" w:eastAsia="仿宋_GB2312" w:hint="eastAsia"/>
          <w:noProof/>
          <w:color w:val="000000" w:themeColor="text1"/>
          <w:sz w:val="32"/>
          <w:szCs w:val="32"/>
        </w:rPr>
        <w:t>211节能环保支出科目全年完成支出23379万元，与上年相比增加8615万元，增长</w:t>
      </w:r>
      <w:r w:rsidRPr="00AC4D77">
        <w:rPr>
          <w:rFonts w:ascii="仿宋_GB2312" w:eastAsia="仿宋_GB2312"/>
          <w:noProof/>
          <w:color w:val="000000" w:themeColor="text1"/>
          <w:sz w:val="32"/>
          <w:szCs w:val="32"/>
        </w:rPr>
        <w:t>58.35%</w:t>
      </w:r>
    </w:p>
    <w:p w:rsidR="00AC4D77" w:rsidRPr="00AC4D77" w:rsidRDefault="00AC4D77" w:rsidP="004C275D">
      <w:pPr>
        <w:ind w:firstLineChars="200" w:firstLine="640"/>
        <w:jc w:val="left"/>
        <w:rPr>
          <w:rFonts w:ascii="仿宋_GB2312" w:eastAsia="仿宋_GB2312"/>
          <w:noProof/>
          <w:color w:val="000000" w:themeColor="text1"/>
          <w:sz w:val="32"/>
          <w:szCs w:val="32"/>
        </w:rPr>
      </w:pPr>
      <w:r w:rsidRPr="00AC4D77">
        <w:rPr>
          <w:rFonts w:ascii="仿宋_GB2312" w:eastAsia="仿宋_GB2312" w:hint="eastAsia"/>
          <w:noProof/>
          <w:color w:val="000000" w:themeColor="text1"/>
          <w:sz w:val="32"/>
          <w:szCs w:val="32"/>
        </w:rPr>
        <w:t>21101环境保护管理事务科目全年完成支出4622万元，与上年相比增加1347万元，增长</w:t>
      </w:r>
      <w:r w:rsidRPr="00AC4D77">
        <w:rPr>
          <w:rFonts w:ascii="仿宋_GB2312" w:eastAsia="仿宋_GB2312"/>
          <w:noProof/>
          <w:color w:val="000000" w:themeColor="text1"/>
          <w:sz w:val="32"/>
          <w:szCs w:val="32"/>
        </w:rPr>
        <w:t>41.13%</w:t>
      </w:r>
    </w:p>
    <w:p w:rsidR="00AC4D77" w:rsidRPr="00AC4D77" w:rsidRDefault="00AC4D77" w:rsidP="004C275D">
      <w:pPr>
        <w:ind w:firstLineChars="200" w:firstLine="640"/>
        <w:jc w:val="left"/>
        <w:rPr>
          <w:rFonts w:ascii="仿宋_GB2312" w:eastAsia="仿宋_GB2312"/>
          <w:noProof/>
          <w:color w:val="000000" w:themeColor="text1"/>
          <w:sz w:val="32"/>
          <w:szCs w:val="32"/>
        </w:rPr>
      </w:pPr>
      <w:r w:rsidRPr="00AC4D77">
        <w:rPr>
          <w:rFonts w:ascii="仿宋_GB2312" w:eastAsia="仿宋_GB2312" w:hint="eastAsia"/>
          <w:noProof/>
          <w:color w:val="000000" w:themeColor="text1"/>
          <w:sz w:val="32"/>
          <w:szCs w:val="32"/>
        </w:rPr>
        <w:t>21102环境监测与监察科目全年完成支出4572万元，与上年相比增加1684万元，增长</w:t>
      </w:r>
      <w:r w:rsidRPr="00AC4D77">
        <w:rPr>
          <w:rFonts w:ascii="仿宋_GB2312" w:eastAsia="仿宋_GB2312"/>
          <w:noProof/>
          <w:color w:val="000000" w:themeColor="text1"/>
          <w:sz w:val="32"/>
          <w:szCs w:val="32"/>
        </w:rPr>
        <w:t>58.31%</w:t>
      </w:r>
    </w:p>
    <w:p w:rsidR="00AC4D77" w:rsidRPr="00AC4D77" w:rsidRDefault="00AC4D77" w:rsidP="004C275D">
      <w:pPr>
        <w:ind w:firstLineChars="200" w:firstLine="640"/>
        <w:jc w:val="left"/>
        <w:rPr>
          <w:rFonts w:ascii="仿宋_GB2312" w:eastAsia="仿宋_GB2312"/>
          <w:noProof/>
          <w:color w:val="000000" w:themeColor="text1"/>
          <w:sz w:val="32"/>
          <w:szCs w:val="32"/>
        </w:rPr>
      </w:pPr>
      <w:r w:rsidRPr="00AC4D77">
        <w:rPr>
          <w:rFonts w:ascii="仿宋_GB2312" w:eastAsia="仿宋_GB2312" w:hint="eastAsia"/>
          <w:noProof/>
          <w:color w:val="000000" w:themeColor="text1"/>
          <w:sz w:val="32"/>
          <w:szCs w:val="32"/>
        </w:rPr>
        <w:t>21103污染防治科目全年完成支出3074万元，与上年相比减少1397万元，下降</w:t>
      </w:r>
      <w:r w:rsidRPr="00AC4D77">
        <w:rPr>
          <w:rFonts w:ascii="仿宋_GB2312" w:eastAsia="仿宋_GB2312"/>
          <w:noProof/>
          <w:color w:val="000000" w:themeColor="text1"/>
          <w:sz w:val="32"/>
          <w:szCs w:val="32"/>
        </w:rPr>
        <w:t>31.25%</w:t>
      </w:r>
    </w:p>
    <w:p w:rsidR="00924FF3" w:rsidRPr="00A81FD0" w:rsidRDefault="00AC4D77" w:rsidP="004C275D">
      <w:pPr>
        <w:ind w:firstLineChars="200" w:firstLine="640"/>
        <w:jc w:val="left"/>
        <w:rPr>
          <w:rFonts w:ascii="仿宋" w:eastAsia="仿宋" w:hAnsi="仿宋"/>
          <w:color w:val="000000" w:themeColor="text1"/>
          <w:sz w:val="32"/>
          <w:szCs w:val="32"/>
        </w:rPr>
      </w:pPr>
      <w:r w:rsidRPr="00AC4D77">
        <w:rPr>
          <w:rFonts w:ascii="仿宋_GB2312" w:eastAsia="仿宋_GB2312" w:hint="eastAsia"/>
          <w:noProof/>
          <w:color w:val="000000" w:themeColor="text1"/>
          <w:sz w:val="32"/>
          <w:szCs w:val="32"/>
        </w:rPr>
        <w:t>21104自然生态保护科目全年完成支出10171万元，与上年相比增加8709万元，增长</w:t>
      </w:r>
      <w:r w:rsidRPr="00AC4D77">
        <w:rPr>
          <w:rFonts w:ascii="仿宋_GB2312" w:eastAsia="仿宋_GB2312"/>
          <w:noProof/>
          <w:color w:val="000000" w:themeColor="text1"/>
          <w:sz w:val="32"/>
          <w:szCs w:val="32"/>
        </w:rPr>
        <w:t>595.69%</w:t>
      </w:r>
      <w:r w:rsidR="00A81FD0">
        <w:rPr>
          <w:rFonts w:ascii="仿宋_GB2312" w:eastAsia="仿宋_GB2312" w:hint="eastAsia"/>
          <w:noProof/>
          <w:color w:val="000000" w:themeColor="text1"/>
          <w:sz w:val="32"/>
          <w:szCs w:val="32"/>
        </w:rPr>
        <w:t>，主要是由于</w:t>
      </w:r>
      <w:r w:rsidR="00A81FD0" w:rsidRPr="00A81FD0">
        <w:rPr>
          <w:rFonts w:ascii="仿宋_GB2312" w:eastAsia="仿宋_GB2312" w:hint="eastAsia"/>
          <w:noProof/>
          <w:color w:val="000000" w:themeColor="text1"/>
          <w:sz w:val="32"/>
          <w:szCs w:val="32"/>
        </w:rPr>
        <w:t>其他自然生态保护支出</w:t>
      </w:r>
      <w:r w:rsidR="00A81FD0">
        <w:rPr>
          <w:rFonts w:ascii="仿宋_GB2312" w:eastAsia="仿宋_GB2312" w:hint="eastAsia"/>
          <w:noProof/>
          <w:color w:val="000000" w:themeColor="text1"/>
          <w:sz w:val="32"/>
          <w:szCs w:val="32"/>
        </w:rPr>
        <w:t>较去年增加</w:t>
      </w:r>
      <w:r w:rsidR="00AE4381" w:rsidRPr="00AE4381">
        <w:rPr>
          <w:rFonts w:ascii="仿宋_GB2312" w:eastAsia="仿宋_GB2312"/>
          <w:noProof/>
          <w:color w:val="000000" w:themeColor="text1"/>
          <w:sz w:val="32"/>
          <w:szCs w:val="32"/>
        </w:rPr>
        <w:t>9,003</w:t>
      </w:r>
      <w:r w:rsidR="00AE4381">
        <w:rPr>
          <w:rFonts w:ascii="仿宋_GB2312" w:eastAsia="仿宋_GB2312" w:hint="eastAsia"/>
          <w:noProof/>
          <w:color w:val="000000" w:themeColor="text1"/>
          <w:sz w:val="32"/>
          <w:szCs w:val="32"/>
        </w:rPr>
        <w:t>万元</w:t>
      </w:r>
    </w:p>
    <w:p w:rsidR="00924FF3" w:rsidRPr="00A737B6" w:rsidRDefault="00924FF3" w:rsidP="004C275D">
      <w:pPr>
        <w:ind w:firstLineChars="200" w:firstLine="640"/>
        <w:jc w:val="left"/>
        <w:rPr>
          <w:rFonts w:ascii="仿宋" w:eastAsia="仿宋" w:hAnsi="仿宋"/>
          <w:color w:val="000000" w:themeColor="text1"/>
          <w:sz w:val="32"/>
          <w:szCs w:val="32"/>
        </w:rPr>
      </w:pPr>
      <w:r w:rsidRPr="00A737B6">
        <w:rPr>
          <w:rFonts w:ascii="仿宋_GB2312" w:eastAsia="仿宋_GB2312"/>
          <w:noProof/>
          <w:color w:val="000000" w:themeColor="text1"/>
          <w:sz w:val="32"/>
          <w:szCs w:val="32"/>
        </w:rPr>
        <w:t>21105</w:t>
      </w:r>
      <w:r w:rsidRPr="00A737B6">
        <w:rPr>
          <w:rFonts w:ascii="仿宋_GB2312" w:eastAsia="仿宋_GB2312" w:hint="eastAsia"/>
          <w:noProof/>
          <w:color w:val="000000" w:themeColor="text1"/>
          <w:sz w:val="32"/>
          <w:szCs w:val="32"/>
        </w:rPr>
        <w:t>天然林保护</w:t>
      </w:r>
      <w:r w:rsidRPr="00A737B6">
        <w:rPr>
          <w:rFonts w:ascii="仿宋" w:eastAsia="仿宋" w:hAnsi="仿宋" w:hint="eastAsia"/>
          <w:color w:val="000000" w:themeColor="text1"/>
          <w:sz w:val="32"/>
          <w:szCs w:val="32"/>
        </w:rPr>
        <w:t>科目全年完成支出</w:t>
      </w:r>
      <w:r w:rsidRPr="00A737B6">
        <w:rPr>
          <w:rFonts w:ascii="仿宋" w:eastAsia="仿宋" w:hAnsi="仿宋"/>
          <w:noProof/>
          <w:color w:val="000000" w:themeColor="text1"/>
          <w:sz w:val="32"/>
          <w:szCs w:val="32"/>
        </w:rPr>
        <w:t>0</w:t>
      </w:r>
      <w:r w:rsidR="00A737B6" w:rsidRPr="00A737B6">
        <w:rPr>
          <w:rFonts w:ascii="仿宋" w:eastAsia="仿宋" w:hAnsi="仿宋" w:hint="eastAsia"/>
          <w:color w:val="000000" w:themeColor="text1"/>
          <w:sz w:val="32"/>
          <w:szCs w:val="32"/>
        </w:rPr>
        <w:t>万元，与上年</w:t>
      </w:r>
      <w:r w:rsidRPr="00A737B6">
        <w:rPr>
          <w:rFonts w:ascii="仿宋" w:eastAsia="仿宋" w:hAnsi="仿宋" w:hint="eastAsia"/>
          <w:noProof/>
          <w:color w:val="000000" w:themeColor="text1"/>
          <w:sz w:val="32"/>
          <w:szCs w:val="32"/>
        </w:rPr>
        <w:t>持平</w:t>
      </w:r>
    </w:p>
    <w:p w:rsidR="00A737B6" w:rsidRPr="00A737B6" w:rsidRDefault="00924FF3" w:rsidP="004C275D">
      <w:pPr>
        <w:ind w:firstLineChars="200" w:firstLine="640"/>
        <w:jc w:val="left"/>
        <w:rPr>
          <w:rFonts w:ascii="仿宋" w:eastAsia="仿宋" w:hAnsi="仿宋"/>
          <w:color w:val="000000" w:themeColor="text1"/>
          <w:sz w:val="32"/>
          <w:szCs w:val="32"/>
        </w:rPr>
      </w:pPr>
      <w:r w:rsidRPr="00A737B6">
        <w:rPr>
          <w:rFonts w:ascii="仿宋_GB2312" w:eastAsia="仿宋_GB2312"/>
          <w:noProof/>
          <w:color w:val="000000" w:themeColor="text1"/>
          <w:sz w:val="32"/>
          <w:szCs w:val="32"/>
        </w:rPr>
        <w:t>21106</w:t>
      </w:r>
      <w:r w:rsidRPr="00A737B6">
        <w:rPr>
          <w:rFonts w:ascii="仿宋_GB2312" w:eastAsia="仿宋_GB2312" w:hint="eastAsia"/>
          <w:noProof/>
          <w:color w:val="000000" w:themeColor="text1"/>
          <w:sz w:val="32"/>
          <w:szCs w:val="32"/>
        </w:rPr>
        <w:t>退耕还林还草</w:t>
      </w:r>
      <w:r w:rsidRPr="00A737B6">
        <w:rPr>
          <w:rFonts w:ascii="仿宋" w:eastAsia="仿宋" w:hAnsi="仿宋" w:hint="eastAsia"/>
          <w:color w:val="000000" w:themeColor="text1"/>
          <w:sz w:val="32"/>
          <w:szCs w:val="32"/>
        </w:rPr>
        <w:t>科目全年完成支出</w:t>
      </w:r>
      <w:r w:rsidRPr="00A737B6">
        <w:rPr>
          <w:rFonts w:ascii="仿宋" w:eastAsia="仿宋" w:hAnsi="仿宋"/>
          <w:noProof/>
          <w:color w:val="000000" w:themeColor="text1"/>
          <w:sz w:val="32"/>
          <w:szCs w:val="32"/>
        </w:rPr>
        <w:t>0</w:t>
      </w:r>
      <w:r w:rsidRPr="00A737B6">
        <w:rPr>
          <w:rFonts w:ascii="仿宋" w:eastAsia="仿宋" w:hAnsi="仿宋" w:hint="eastAsia"/>
          <w:color w:val="000000" w:themeColor="text1"/>
          <w:sz w:val="32"/>
          <w:szCs w:val="32"/>
        </w:rPr>
        <w:t>万元，</w:t>
      </w:r>
      <w:r w:rsidR="00A737B6" w:rsidRPr="00A737B6">
        <w:rPr>
          <w:rFonts w:ascii="仿宋" w:eastAsia="仿宋" w:hAnsi="仿宋" w:hint="eastAsia"/>
          <w:color w:val="000000" w:themeColor="text1"/>
          <w:sz w:val="32"/>
          <w:szCs w:val="32"/>
        </w:rPr>
        <w:t>与上年</w:t>
      </w:r>
      <w:r w:rsidR="00A737B6" w:rsidRPr="00A737B6">
        <w:rPr>
          <w:rFonts w:ascii="仿宋" w:eastAsia="仿宋" w:hAnsi="仿宋" w:hint="eastAsia"/>
          <w:noProof/>
          <w:color w:val="000000" w:themeColor="text1"/>
          <w:sz w:val="32"/>
          <w:szCs w:val="32"/>
        </w:rPr>
        <w:t>持平</w:t>
      </w:r>
    </w:p>
    <w:p w:rsidR="00A737B6" w:rsidRPr="00A737B6" w:rsidRDefault="00924FF3" w:rsidP="004C275D">
      <w:pPr>
        <w:ind w:firstLineChars="200" w:firstLine="640"/>
        <w:jc w:val="left"/>
        <w:rPr>
          <w:rFonts w:ascii="仿宋" w:eastAsia="仿宋" w:hAnsi="仿宋"/>
          <w:color w:val="000000" w:themeColor="text1"/>
          <w:sz w:val="32"/>
          <w:szCs w:val="32"/>
        </w:rPr>
      </w:pPr>
      <w:r w:rsidRPr="00A737B6">
        <w:rPr>
          <w:rFonts w:ascii="仿宋_GB2312" w:eastAsia="仿宋_GB2312"/>
          <w:noProof/>
          <w:color w:val="000000" w:themeColor="text1"/>
          <w:sz w:val="32"/>
          <w:szCs w:val="32"/>
        </w:rPr>
        <w:t>21107</w:t>
      </w:r>
      <w:r w:rsidRPr="00A737B6">
        <w:rPr>
          <w:rFonts w:ascii="仿宋_GB2312" w:eastAsia="仿宋_GB2312" w:hint="eastAsia"/>
          <w:noProof/>
          <w:color w:val="000000" w:themeColor="text1"/>
          <w:sz w:val="32"/>
          <w:szCs w:val="32"/>
        </w:rPr>
        <w:t>风沙荒漠治理</w:t>
      </w:r>
      <w:r w:rsidRPr="00A737B6">
        <w:rPr>
          <w:rFonts w:ascii="仿宋" w:eastAsia="仿宋" w:hAnsi="仿宋" w:hint="eastAsia"/>
          <w:color w:val="000000" w:themeColor="text1"/>
          <w:sz w:val="32"/>
          <w:szCs w:val="32"/>
        </w:rPr>
        <w:t>科目全年完成支出</w:t>
      </w:r>
      <w:r w:rsidRPr="00A737B6">
        <w:rPr>
          <w:rFonts w:ascii="仿宋" w:eastAsia="仿宋" w:hAnsi="仿宋"/>
          <w:noProof/>
          <w:color w:val="000000" w:themeColor="text1"/>
          <w:sz w:val="32"/>
          <w:szCs w:val="32"/>
        </w:rPr>
        <w:t>0</w:t>
      </w:r>
      <w:r w:rsidRPr="00A737B6">
        <w:rPr>
          <w:rFonts w:ascii="仿宋" w:eastAsia="仿宋" w:hAnsi="仿宋" w:hint="eastAsia"/>
          <w:color w:val="000000" w:themeColor="text1"/>
          <w:sz w:val="32"/>
          <w:szCs w:val="32"/>
        </w:rPr>
        <w:t>万元，</w:t>
      </w:r>
      <w:r w:rsidR="00A737B6" w:rsidRPr="00A737B6">
        <w:rPr>
          <w:rFonts w:ascii="仿宋" w:eastAsia="仿宋" w:hAnsi="仿宋" w:hint="eastAsia"/>
          <w:color w:val="000000" w:themeColor="text1"/>
          <w:sz w:val="32"/>
          <w:szCs w:val="32"/>
        </w:rPr>
        <w:t>与上年</w:t>
      </w:r>
      <w:r w:rsidR="00A737B6" w:rsidRPr="00A737B6">
        <w:rPr>
          <w:rFonts w:ascii="仿宋" w:eastAsia="仿宋" w:hAnsi="仿宋" w:hint="eastAsia"/>
          <w:noProof/>
          <w:color w:val="000000" w:themeColor="text1"/>
          <w:sz w:val="32"/>
          <w:szCs w:val="32"/>
        </w:rPr>
        <w:lastRenderedPageBreak/>
        <w:t>持平</w:t>
      </w:r>
    </w:p>
    <w:p w:rsidR="00A737B6" w:rsidRPr="00A737B6" w:rsidRDefault="00924FF3" w:rsidP="004C275D">
      <w:pPr>
        <w:ind w:firstLineChars="200" w:firstLine="640"/>
        <w:jc w:val="left"/>
        <w:rPr>
          <w:rFonts w:ascii="仿宋" w:eastAsia="仿宋" w:hAnsi="仿宋"/>
          <w:color w:val="000000" w:themeColor="text1"/>
          <w:sz w:val="32"/>
          <w:szCs w:val="32"/>
        </w:rPr>
      </w:pPr>
      <w:r w:rsidRPr="00A737B6">
        <w:rPr>
          <w:rFonts w:ascii="仿宋_GB2312" w:eastAsia="仿宋_GB2312"/>
          <w:noProof/>
          <w:color w:val="000000" w:themeColor="text1"/>
          <w:sz w:val="32"/>
          <w:szCs w:val="32"/>
        </w:rPr>
        <w:t>21108</w:t>
      </w:r>
      <w:r w:rsidRPr="00A737B6">
        <w:rPr>
          <w:rFonts w:ascii="仿宋_GB2312" w:eastAsia="仿宋_GB2312" w:hint="eastAsia"/>
          <w:noProof/>
          <w:color w:val="000000" w:themeColor="text1"/>
          <w:sz w:val="32"/>
          <w:szCs w:val="32"/>
        </w:rPr>
        <w:t>退牧还草</w:t>
      </w:r>
      <w:r w:rsidRPr="00A737B6">
        <w:rPr>
          <w:rFonts w:ascii="仿宋" w:eastAsia="仿宋" w:hAnsi="仿宋" w:hint="eastAsia"/>
          <w:color w:val="000000" w:themeColor="text1"/>
          <w:sz w:val="32"/>
          <w:szCs w:val="32"/>
        </w:rPr>
        <w:t>科目全年完成支出</w:t>
      </w:r>
      <w:r w:rsidRPr="00A737B6">
        <w:rPr>
          <w:rFonts w:ascii="仿宋" w:eastAsia="仿宋" w:hAnsi="仿宋"/>
          <w:noProof/>
          <w:color w:val="000000" w:themeColor="text1"/>
          <w:sz w:val="32"/>
          <w:szCs w:val="32"/>
        </w:rPr>
        <w:t>0</w:t>
      </w:r>
      <w:r w:rsidRPr="00A737B6">
        <w:rPr>
          <w:rFonts w:ascii="仿宋" w:eastAsia="仿宋" w:hAnsi="仿宋" w:hint="eastAsia"/>
          <w:color w:val="000000" w:themeColor="text1"/>
          <w:sz w:val="32"/>
          <w:szCs w:val="32"/>
        </w:rPr>
        <w:t>万元，</w:t>
      </w:r>
      <w:r w:rsidR="00A737B6" w:rsidRPr="00A737B6">
        <w:rPr>
          <w:rFonts w:ascii="仿宋" w:eastAsia="仿宋" w:hAnsi="仿宋" w:hint="eastAsia"/>
          <w:color w:val="000000" w:themeColor="text1"/>
          <w:sz w:val="32"/>
          <w:szCs w:val="32"/>
        </w:rPr>
        <w:t>与上年</w:t>
      </w:r>
      <w:r w:rsidR="00A737B6" w:rsidRPr="00A737B6">
        <w:rPr>
          <w:rFonts w:ascii="仿宋" w:eastAsia="仿宋" w:hAnsi="仿宋" w:hint="eastAsia"/>
          <w:noProof/>
          <w:color w:val="000000" w:themeColor="text1"/>
          <w:sz w:val="32"/>
          <w:szCs w:val="32"/>
        </w:rPr>
        <w:t>持平</w:t>
      </w:r>
    </w:p>
    <w:p w:rsidR="00A737B6" w:rsidRPr="00A737B6" w:rsidRDefault="00924FF3" w:rsidP="004C275D">
      <w:pPr>
        <w:ind w:firstLineChars="200" w:firstLine="640"/>
        <w:jc w:val="left"/>
        <w:rPr>
          <w:rFonts w:ascii="仿宋" w:eastAsia="仿宋" w:hAnsi="仿宋"/>
          <w:color w:val="000000" w:themeColor="text1"/>
          <w:sz w:val="32"/>
          <w:szCs w:val="32"/>
        </w:rPr>
      </w:pPr>
      <w:r w:rsidRPr="00A737B6">
        <w:rPr>
          <w:rFonts w:ascii="仿宋_GB2312" w:eastAsia="仿宋_GB2312"/>
          <w:noProof/>
          <w:color w:val="000000" w:themeColor="text1"/>
          <w:sz w:val="32"/>
          <w:szCs w:val="32"/>
        </w:rPr>
        <w:t>21109</w:t>
      </w:r>
      <w:r w:rsidRPr="00A737B6">
        <w:rPr>
          <w:rFonts w:ascii="仿宋_GB2312" w:eastAsia="仿宋_GB2312" w:hint="eastAsia"/>
          <w:noProof/>
          <w:color w:val="000000" w:themeColor="text1"/>
          <w:sz w:val="32"/>
          <w:szCs w:val="32"/>
        </w:rPr>
        <w:t>已垦草原退耕还草(款)</w:t>
      </w:r>
      <w:r w:rsidRPr="00A737B6">
        <w:rPr>
          <w:rFonts w:ascii="仿宋" w:eastAsia="仿宋" w:hAnsi="仿宋" w:hint="eastAsia"/>
          <w:color w:val="000000" w:themeColor="text1"/>
          <w:sz w:val="32"/>
          <w:szCs w:val="32"/>
        </w:rPr>
        <w:t>科目全年完成支出</w:t>
      </w:r>
      <w:r w:rsidRPr="00A737B6">
        <w:rPr>
          <w:rFonts w:ascii="仿宋" w:eastAsia="仿宋" w:hAnsi="仿宋"/>
          <w:noProof/>
          <w:color w:val="000000" w:themeColor="text1"/>
          <w:sz w:val="32"/>
          <w:szCs w:val="32"/>
        </w:rPr>
        <w:t>0</w:t>
      </w:r>
      <w:r w:rsidRPr="00A737B6">
        <w:rPr>
          <w:rFonts w:ascii="仿宋" w:eastAsia="仿宋" w:hAnsi="仿宋" w:hint="eastAsia"/>
          <w:color w:val="000000" w:themeColor="text1"/>
          <w:sz w:val="32"/>
          <w:szCs w:val="32"/>
        </w:rPr>
        <w:t>万元，</w:t>
      </w:r>
      <w:r w:rsidR="00A737B6" w:rsidRPr="00A737B6">
        <w:rPr>
          <w:rFonts w:ascii="仿宋" w:eastAsia="仿宋" w:hAnsi="仿宋" w:hint="eastAsia"/>
          <w:color w:val="000000" w:themeColor="text1"/>
          <w:sz w:val="32"/>
          <w:szCs w:val="32"/>
        </w:rPr>
        <w:t>与上年</w:t>
      </w:r>
      <w:r w:rsidR="00A737B6" w:rsidRPr="00A737B6">
        <w:rPr>
          <w:rFonts w:ascii="仿宋" w:eastAsia="仿宋" w:hAnsi="仿宋" w:hint="eastAsia"/>
          <w:noProof/>
          <w:color w:val="000000" w:themeColor="text1"/>
          <w:sz w:val="32"/>
          <w:szCs w:val="32"/>
        </w:rPr>
        <w:t>持平</w:t>
      </w:r>
    </w:p>
    <w:p w:rsidR="00924FF3" w:rsidRPr="00A737B6" w:rsidRDefault="00A737B6" w:rsidP="004C275D">
      <w:pPr>
        <w:ind w:firstLineChars="200" w:firstLine="640"/>
        <w:jc w:val="left"/>
        <w:rPr>
          <w:rFonts w:ascii="仿宋" w:eastAsia="仿宋" w:hAnsi="仿宋"/>
          <w:color w:val="000000" w:themeColor="text1"/>
          <w:sz w:val="32"/>
          <w:szCs w:val="32"/>
        </w:rPr>
      </w:pPr>
      <w:r w:rsidRPr="00A737B6">
        <w:rPr>
          <w:rFonts w:ascii="仿宋_GB2312" w:eastAsia="仿宋_GB2312" w:hint="eastAsia"/>
          <w:noProof/>
          <w:color w:val="000000" w:themeColor="text1"/>
          <w:sz w:val="32"/>
          <w:szCs w:val="32"/>
        </w:rPr>
        <w:t>21110能源节约利用(款)科目全年完成支出200万元，与上年相比减少1856万元，下降</w:t>
      </w:r>
      <w:r w:rsidRPr="00A737B6">
        <w:rPr>
          <w:rFonts w:ascii="仿宋_GB2312" w:eastAsia="仿宋_GB2312"/>
          <w:noProof/>
          <w:color w:val="000000" w:themeColor="text1"/>
          <w:sz w:val="32"/>
          <w:szCs w:val="32"/>
        </w:rPr>
        <w:t>90.27%</w:t>
      </w:r>
    </w:p>
    <w:p w:rsidR="00A737B6" w:rsidRPr="00A737B6" w:rsidRDefault="00924FF3" w:rsidP="004C275D">
      <w:pPr>
        <w:ind w:firstLineChars="200" w:firstLine="640"/>
        <w:jc w:val="left"/>
        <w:rPr>
          <w:rFonts w:ascii="仿宋" w:eastAsia="仿宋" w:hAnsi="仿宋"/>
          <w:color w:val="000000" w:themeColor="text1"/>
          <w:sz w:val="32"/>
          <w:szCs w:val="32"/>
        </w:rPr>
      </w:pPr>
      <w:r w:rsidRPr="00A737B6">
        <w:rPr>
          <w:rFonts w:ascii="仿宋_GB2312" w:eastAsia="仿宋_GB2312"/>
          <w:noProof/>
          <w:color w:val="000000" w:themeColor="text1"/>
          <w:sz w:val="32"/>
          <w:szCs w:val="32"/>
        </w:rPr>
        <w:t>21111</w:t>
      </w:r>
      <w:r w:rsidRPr="00A737B6">
        <w:rPr>
          <w:rFonts w:ascii="仿宋_GB2312" w:eastAsia="仿宋_GB2312" w:hint="eastAsia"/>
          <w:noProof/>
          <w:color w:val="000000" w:themeColor="text1"/>
          <w:sz w:val="32"/>
          <w:szCs w:val="32"/>
        </w:rPr>
        <w:t>污染减排</w:t>
      </w:r>
      <w:r w:rsidRPr="00A737B6">
        <w:rPr>
          <w:rFonts w:ascii="仿宋" w:eastAsia="仿宋" w:hAnsi="仿宋" w:hint="eastAsia"/>
          <w:color w:val="000000" w:themeColor="text1"/>
          <w:sz w:val="32"/>
          <w:szCs w:val="32"/>
        </w:rPr>
        <w:t>科目全年完成支出</w:t>
      </w:r>
      <w:r w:rsidRPr="00A737B6">
        <w:rPr>
          <w:rFonts w:ascii="仿宋" w:eastAsia="仿宋" w:hAnsi="仿宋"/>
          <w:noProof/>
          <w:color w:val="000000" w:themeColor="text1"/>
          <w:sz w:val="32"/>
          <w:szCs w:val="32"/>
        </w:rPr>
        <w:t>0</w:t>
      </w:r>
      <w:r w:rsidRPr="00A737B6">
        <w:rPr>
          <w:rFonts w:ascii="仿宋" w:eastAsia="仿宋" w:hAnsi="仿宋" w:hint="eastAsia"/>
          <w:color w:val="000000" w:themeColor="text1"/>
          <w:sz w:val="32"/>
          <w:szCs w:val="32"/>
        </w:rPr>
        <w:t>万元，</w:t>
      </w:r>
      <w:r w:rsidR="00A737B6" w:rsidRPr="00A737B6">
        <w:rPr>
          <w:rFonts w:ascii="仿宋" w:eastAsia="仿宋" w:hAnsi="仿宋" w:hint="eastAsia"/>
          <w:color w:val="000000" w:themeColor="text1"/>
          <w:sz w:val="32"/>
          <w:szCs w:val="32"/>
        </w:rPr>
        <w:t>与上年</w:t>
      </w:r>
      <w:r w:rsidR="00A737B6" w:rsidRPr="00A737B6">
        <w:rPr>
          <w:rFonts w:ascii="仿宋" w:eastAsia="仿宋" w:hAnsi="仿宋" w:hint="eastAsia"/>
          <w:noProof/>
          <w:color w:val="000000" w:themeColor="text1"/>
          <w:sz w:val="32"/>
          <w:szCs w:val="32"/>
        </w:rPr>
        <w:t>持平</w:t>
      </w:r>
    </w:p>
    <w:p w:rsidR="00A737B6" w:rsidRPr="00A737B6" w:rsidRDefault="00924FF3" w:rsidP="004C275D">
      <w:pPr>
        <w:ind w:firstLineChars="200" w:firstLine="640"/>
        <w:jc w:val="left"/>
        <w:rPr>
          <w:rFonts w:ascii="仿宋_GB2312" w:eastAsia="仿宋_GB2312"/>
          <w:color w:val="000000" w:themeColor="text1"/>
          <w:sz w:val="32"/>
          <w:szCs w:val="32"/>
        </w:rPr>
      </w:pPr>
      <w:r w:rsidRPr="00A737B6">
        <w:rPr>
          <w:rFonts w:ascii="仿宋_GB2312" w:eastAsia="仿宋_GB2312"/>
          <w:noProof/>
          <w:color w:val="000000" w:themeColor="text1"/>
          <w:sz w:val="32"/>
          <w:szCs w:val="32"/>
        </w:rPr>
        <w:t>21112</w:t>
      </w:r>
      <w:r w:rsidRPr="00A737B6">
        <w:rPr>
          <w:rFonts w:ascii="仿宋_GB2312" w:eastAsia="仿宋_GB2312" w:hint="eastAsia"/>
          <w:noProof/>
          <w:color w:val="000000" w:themeColor="text1"/>
          <w:sz w:val="32"/>
          <w:szCs w:val="32"/>
        </w:rPr>
        <w:t>可再生能源(款)</w:t>
      </w:r>
      <w:r w:rsidRPr="00A737B6">
        <w:rPr>
          <w:rFonts w:ascii="仿宋" w:eastAsia="仿宋" w:hAnsi="仿宋" w:hint="eastAsia"/>
          <w:color w:val="000000" w:themeColor="text1"/>
          <w:sz w:val="32"/>
          <w:szCs w:val="32"/>
        </w:rPr>
        <w:t>科目全年完成支出</w:t>
      </w:r>
      <w:r w:rsidRPr="00A737B6">
        <w:rPr>
          <w:rFonts w:ascii="仿宋" w:eastAsia="仿宋" w:hAnsi="仿宋"/>
          <w:noProof/>
          <w:color w:val="000000" w:themeColor="text1"/>
          <w:sz w:val="32"/>
          <w:szCs w:val="32"/>
        </w:rPr>
        <w:t>0</w:t>
      </w:r>
      <w:r w:rsidRPr="00A737B6">
        <w:rPr>
          <w:rFonts w:ascii="仿宋" w:eastAsia="仿宋" w:hAnsi="仿宋" w:hint="eastAsia"/>
          <w:color w:val="000000" w:themeColor="text1"/>
          <w:sz w:val="32"/>
          <w:szCs w:val="32"/>
        </w:rPr>
        <w:t>万元，</w:t>
      </w:r>
      <w:r w:rsidR="00A737B6" w:rsidRPr="00A737B6">
        <w:rPr>
          <w:rFonts w:ascii="仿宋" w:eastAsia="仿宋" w:hAnsi="仿宋" w:hint="eastAsia"/>
          <w:color w:val="000000" w:themeColor="text1"/>
          <w:sz w:val="32"/>
          <w:szCs w:val="32"/>
        </w:rPr>
        <w:t>与上年持平</w:t>
      </w:r>
      <w:r w:rsidRPr="00A737B6">
        <w:rPr>
          <w:rFonts w:ascii="仿宋_GB2312" w:eastAsia="仿宋_GB2312" w:hint="eastAsia"/>
          <w:color w:val="000000" w:themeColor="text1"/>
          <w:sz w:val="32"/>
          <w:szCs w:val="32"/>
        </w:rPr>
        <w:t xml:space="preserve">    </w:t>
      </w:r>
    </w:p>
    <w:p w:rsidR="00A737B6" w:rsidRPr="00A737B6" w:rsidRDefault="00924FF3" w:rsidP="004C275D">
      <w:pPr>
        <w:ind w:firstLineChars="200" w:firstLine="640"/>
        <w:jc w:val="left"/>
        <w:rPr>
          <w:rFonts w:ascii="仿宋" w:eastAsia="仿宋" w:hAnsi="仿宋"/>
          <w:color w:val="000000" w:themeColor="text1"/>
          <w:sz w:val="32"/>
          <w:szCs w:val="32"/>
        </w:rPr>
      </w:pPr>
      <w:r w:rsidRPr="00A737B6">
        <w:rPr>
          <w:rFonts w:ascii="仿宋_GB2312" w:eastAsia="仿宋_GB2312"/>
          <w:noProof/>
          <w:color w:val="000000" w:themeColor="text1"/>
          <w:sz w:val="32"/>
          <w:szCs w:val="32"/>
        </w:rPr>
        <w:t>21113</w:t>
      </w:r>
      <w:r w:rsidRPr="00A737B6">
        <w:rPr>
          <w:rFonts w:ascii="仿宋_GB2312" w:eastAsia="仿宋_GB2312" w:hint="eastAsia"/>
          <w:noProof/>
          <w:color w:val="000000" w:themeColor="text1"/>
          <w:sz w:val="32"/>
          <w:szCs w:val="32"/>
        </w:rPr>
        <w:t>循环经济(款)</w:t>
      </w:r>
      <w:r w:rsidRPr="00A737B6">
        <w:rPr>
          <w:rFonts w:ascii="仿宋" w:eastAsia="仿宋" w:hAnsi="仿宋" w:hint="eastAsia"/>
          <w:color w:val="000000" w:themeColor="text1"/>
          <w:sz w:val="32"/>
          <w:szCs w:val="32"/>
        </w:rPr>
        <w:t>科目全年完成支出</w:t>
      </w:r>
      <w:r w:rsidRPr="00A737B6">
        <w:rPr>
          <w:rFonts w:ascii="仿宋" w:eastAsia="仿宋" w:hAnsi="仿宋"/>
          <w:noProof/>
          <w:color w:val="000000" w:themeColor="text1"/>
          <w:sz w:val="32"/>
          <w:szCs w:val="32"/>
        </w:rPr>
        <w:t>0</w:t>
      </w:r>
      <w:r w:rsidRPr="00A737B6">
        <w:rPr>
          <w:rFonts w:ascii="仿宋" w:eastAsia="仿宋" w:hAnsi="仿宋" w:hint="eastAsia"/>
          <w:color w:val="000000" w:themeColor="text1"/>
          <w:sz w:val="32"/>
          <w:szCs w:val="32"/>
        </w:rPr>
        <w:t>万元，</w:t>
      </w:r>
      <w:r w:rsidR="00A737B6" w:rsidRPr="00A737B6">
        <w:rPr>
          <w:rFonts w:ascii="仿宋" w:eastAsia="仿宋" w:hAnsi="仿宋" w:hint="eastAsia"/>
          <w:color w:val="000000" w:themeColor="text1"/>
          <w:sz w:val="32"/>
          <w:szCs w:val="32"/>
        </w:rPr>
        <w:t>与上年</w:t>
      </w:r>
      <w:r w:rsidR="00A737B6" w:rsidRPr="00A737B6">
        <w:rPr>
          <w:rFonts w:ascii="仿宋" w:eastAsia="仿宋" w:hAnsi="仿宋" w:hint="eastAsia"/>
          <w:noProof/>
          <w:color w:val="000000" w:themeColor="text1"/>
          <w:sz w:val="32"/>
          <w:szCs w:val="32"/>
        </w:rPr>
        <w:t>持平</w:t>
      </w:r>
    </w:p>
    <w:p w:rsidR="00A737B6" w:rsidRPr="00A737B6" w:rsidRDefault="00924FF3" w:rsidP="004C275D">
      <w:pPr>
        <w:ind w:firstLineChars="200" w:firstLine="640"/>
        <w:jc w:val="left"/>
        <w:rPr>
          <w:rFonts w:ascii="仿宋" w:eastAsia="仿宋" w:hAnsi="仿宋"/>
          <w:color w:val="000000" w:themeColor="text1"/>
          <w:sz w:val="32"/>
          <w:szCs w:val="32"/>
        </w:rPr>
      </w:pPr>
      <w:r w:rsidRPr="00A737B6">
        <w:rPr>
          <w:rFonts w:ascii="仿宋_GB2312" w:eastAsia="仿宋_GB2312"/>
          <w:noProof/>
          <w:color w:val="000000" w:themeColor="text1"/>
          <w:sz w:val="32"/>
          <w:szCs w:val="32"/>
        </w:rPr>
        <w:t>21114</w:t>
      </w:r>
      <w:r w:rsidRPr="00A737B6">
        <w:rPr>
          <w:rFonts w:ascii="仿宋_GB2312" w:eastAsia="仿宋_GB2312" w:hint="eastAsia"/>
          <w:noProof/>
          <w:color w:val="000000" w:themeColor="text1"/>
          <w:sz w:val="32"/>
          <w:szCs w:val="32"/>
        </w:rPr>
        <w:t>能源管理事务</w:t>
      </w:r>
      <w:r w:rsidRPr="00A737B6">
        <w:rPr>
          <w:rFonts w:ascii="仿宋" w:eastAsia="仿宋" w:hAnsi="仿宋" w:hint="eastAsia"/>
          <w:color w:val="000000" w:themeColor="text1"/>
          <w:sz w:val="32"/>
          <w:szCs w:val="32"/>
        </w:rPr>
        <w:t>科目全年完成支出</w:t>
      </w:r>
      <w:r w:rsidRPr="00A737B6">
        <w:rPr>
          <w:rFonts w:ascii="仿宋" w:eastAsia="仿宋" w:hAnsi="仿宋"/>
          <w:noProof/>
          <w:color w:val="000000" w:themeColor="text1"/>
          <w:sz w:val="32"/>
          <w:szCs w:val="32"/>
        </w:rPr>
        <w:t>0</w:t>
      </w:r>
      <w:r w:rsidRPr="00A737B6">
        <w:rPr>
          <w:rFonts w:ascii="仿宋" w:eastAsia="仿宋" w:hAnsi="仿宋" w:hint="eastAsia"/>
          <w:color w:val="000000" w:themeColor="text1"/>
          <w:sz w:val="32"/>
          <w:szCs w:val="32"/>
        </w:rPr>
        <w:t>万元，</w:t>
      </w:r>
      <w:r w:rsidR="00A737B6" w:rsidRPr="00A737B6">
        <w:rPr>
          <w:rFonts w:ascii="仿宋" w:eastAsia="仿宋" w:hAnsi="仿宋" w:hint="eastAsia"/>
          <w:color w:val="000000" w:themeColor="text1"/>
          <w:sz w:val="32"/>
          <w:szCs w:val="32"/>
        </w:rPr>
        <w:t>与上年</w:t>
      </w:r>
      <w:r w:rsidR="00A737B6" w:rsidRPr="00A737B6">
        <w:rPr>
          <w:rFonts w:ascii="仿宋" w:eastAsia="仿宋" w:hAnsi="仿宋" w:hint="eastAsia"/>
          <w:noProof/>
          <w:color w:val="000000" w:themeColor="text1"/>
          <w:sz w:val="32"/>
          <w:szCs w:val="32"/>
        </w:rPr>
        <w:t>持平</w:t>
      </w:r>
    </w:p>
    <w:p w:rsidR="009116E1" w:rsidRPr="009116E1" w:rsidRDefault="009116E1" w:rsidP="004C275D">
      <w:pPr>
        <w:ind w:firstLineChars="200" w:firstLine="640"/>
        <w:jc w:val="left"/>
        <w:rPr>
          <w:rFonts w:ascii="仿宋_GB2312" w:eastAsia="仿宋_GB2312"/>
          <w:noProof/>
          <w:color w:val="000000" w:themeColor="text1"/>
          <w:sz w:val="32"/>
          <w:szCs w:val="32"/>
        </w:rPr>
      </w:pPr>
      <w:r w:rsidRPr="009116E1">
        <w:rPr>
          <w:rFonts w:ascii="仿宋_GB2312" w:eastAsia="仿宋_GB2312" w:hint="eastAsia"/>
          <w:noProof/>
          <w:color w:val="000000" w:themeColor="text1"/>
          <w:sz w:val="32"/>
          <w:szCs w:val="32"/>
        </w:rPr>
        <w:t>21199其他节能环保支出(款)科目全年完成支出740万元，与上年相比增加127万元，增长</w:t>
      </w:r>
      <w:r w:rsidRPr="009116E1">
        <w:rPr>
          <w:rFonts w:ascii="仿宋_GB2312" w:eastAsia="仿宋_GB2312"/>
          <w:noProof/>
          <w:color w:val="000000" w:themeColor="text1"/>
          <w:sz w:val="32"/>
          <w:szCs w:val="32"/>
        </w:rPr>
        <w:t>20.72%</w:t>
      </w:r>
    </w:p>
    <w:p w:rsidR="009116E1" w:rsidRPr="009116E1" w:rsidRDefault="009116E1" w:rsidP="004C275D">
      <w:pPr>
        <w:ind w:firstLineChars="200" w:firstLine="640"/>
        <w:jc w:val="left"/>
        <w:rPr>
          <w:rFonts w:ascii="仿宋_GB2312" w:eastAsia="仿宋_GB2312"/>
          <w:noProof/>
          <w:color w:val="000000" w:themeColor="text1"/>
          <w:sz w:val="32"/>
          <w:szCs w:val="32"/>
        </w:rPr>
      </w:pPr>
      <w:r w:rsidRPr="009116E1">
        <w:rPr>
          <w:rFonts w:ascii="仿宋_GB2312" w:eastAsia="仿宋_GB2312" w:hint="eastAsia"/>
          <w:noProof/>
          <w:color w:val="000000" w:themeColor="text1"/>
          <w:sz w:val="32"/>
          <w:szCs w:val="32"/>
        </w:rPr>
        <w:t>212城乡社区支出科目全年完成支出10546万元，与上年相比增加726万元，增长</w:t>
      </w:r>
      <w:r w:rsidRPr="009116E1">
        <w:rPr>
          <w:rFonts w:ascii="仿宋_GB2312" w:eastAsia="仿宋_GB2312"/>
          <w:noProof/>
          <w:color w:val="000000" w:themeColor="text1"/>
          <w:sz w:val="32"/>
          <w:szCs w:val="32"/>
        </w:rPr>
        <w:t>7.39%</w:t>
      </w:r>
    </w:p>
    <w:p w:rsidR="009116E1" w:rsidRPr="009116E1" w:rsidRDefault="009116E1" w:rsidP="004C275D">
      <w:pPr>
        <w:ind w:firstLineChars="200" w:firstLine="640"/>
        <w:jc w:val="left"/>
        <w:rPr>
          <w:rFonts w:ascii="仿宋_GB2312" w:eastAsia="仿宋_GB2312"/>
          <w:noProof/>
          <w:color w:val="000000" w:themeColor="text1"/>
          <w:sz w:val="32"/>
          <w:szCs w:val="32"/>
        </w:rPr>
      </w:pPr>
      <w:r w:rsidRPr="009116E1">
        <w:rPr>
          <w:rFonts w:ascii="仿宋_GB2312" w:eastAsia="仿宋_GB2312" w:hint="eastAsia"/>
          <w:noProof/>
          <w:color w:val="000000" w:themeColor="text1"/>
          <w:sz w:val="32"/>
          <w:szCs w:val="32"/>
        </w:rPr>
        <w:t>21201城乡社区管理事务科目全年完成支出3789万元，与上年相比增加1457万元，增长</w:t>
      </w:r>
      <w:r w:rsidRPr="009116E1">
        <w:rPr>
          <w:rFonts w:ascii="仿宋_GB2312" w:eastAsia="仿宋_GB2312"/>
          <w:noProof/>
          <w:color w:val="000000" w:themeColor="text1"/>
          <w:sz w:val="32"/>
          <w:szCs w:val="32"/>
        </w:rPr>
        <w:t>62.48%</w:t>
      </w:r>
    </w:p>
    <w:p w:rsidR="009116E1" w:rsidRPr="009116E1" w:rsidRDefault="009116E1" w:rsidP="004C275D">
      <w:pPr>
        <w:ind w:firstLineChars="200" w:firstLine="640"/>
        <w:jc w:val="left"/>
        <w:rPr>
          <w:rFonts w:ascii="仿宋_GB2312" w:eastAsia="仿宋_GB2312"/>
          <w:noProof/>
          <w:color w:val="000000" w:themeColor="text1"/>
          <w:sz w:val="32"/>
          <w:szCs w:val="32"/>
        </w:rPr>
      </w:pPr>
      <w:r w:rsidRPr="009116E1">
        <w:rPr>
          <w:rFonts w:ascii="仿宋_GB2312" w:eastAsia="仿宋_GB2312" w:hint="eastAsia"/>
          <w:noProof/>
          <w:color w:val="000000" w:themeColor="text1"/>
          <w:sz w:val="32"/>
          <w:szCs w:val="32"/>
        </w:rPr>
        <w:t>21202城乡社区规划与管理(款)科目全年完成支出1818万元，与上年相比增加535万元，增长</w:t>
      </w:r>
      <w:r w:rsidRPr="009116E1">
        <w:rPr>
          <w:rFonts w:ascii="仿宋_GB2312" w:eastAsia="仿宋_GB2312"/>
          <w:noProof/>
          <w:color w:val="000000" w:themeColor="text1"/>
          <w:sz w:val="32"/>
          <w:szCs w:val="32"/>
        </w:rPr>
        <w:t>41.70%</w:t>
      </w:r>
    </w:p>
    <w:p w:rsidR="009116E1" w:rsidRPr="009116E1" w:rsidRDefault="009116E1" w:rsidP="004C275D">
      <w:pPr>
        <w:ind w:firstLineChars="200" w:firstLine="640"/>
        <w:jc w:val="left"/>
        <w:rPr>
          <w:rFonts w:ascii="仿宋_GB2312" w:eastAsia="仿宋_GB2312"/>
          <w:noProof/>
          <w:color w:val="000000" w:themeColor="text1"/>
          <w:sz w:val="32"/>
          <w:szCs w:val="32"/>
        </w:rPr>
      </w:pPr>
      <w:r w:rsidRPr="009116E1">
        <w:rPr>
          <w:rFonts w:ascii="仿宋_GB2312" w:eastAsia="仿宋_GB2312" w:hint="eastAsia"/>
          <w:noProof/>
          <w:color w:val="000000" w:themeColor="text1"/>
          <w:sz w:val="32"/>
          <w:szCs w:val="32"/>
        </w:rPr>
        <w:t>21203城乡社区公共设施科目全年完成支出4788万元，</w:t>
      </w:r>
      <w:r w:rsidRPr="009116E1">
        <w:rPr>
          <w:rFonts w:ascii="仿宋_GB2312" w:eastAsia="仿宋_GB2312" w:hint="eastAsia"/>
          <w:noProof/>
          <w:color w:val="000000" w:themeColor="text1"/>
          <w:sz w:val="32"/>
          <w:szCs w:val="32"/>
        </w:rPr>
        <w:lastRenderedPageBreak/>
        <w:t>与上年相比减少385万元，下降</w:t>
      </w:r>
      <w:r w:rsidRPr="009116E1">
        <w:rPr>
          <w:rFonts w:ascii="仿宋_GB2312" w:eastAsia="仿宋_GB2312"/>
          <w:noProof/>
          <w:color w:val="000000" w:themeColor="text1"/>
          <w:sz w:val="32"/>
          <w:szCs w:val="32"/>
        </w:rPr>
        <w:t>7.44%</w:t>
      </w:r>
    </w:p>
    <w:p w:rsidR="009116E1" w:rsidRPr="009116E1" w:rsidRDefault="009116E1" w:rsidP="004C275D">
      <w:pPr>
        <w:ind w:firstLineChars="200" w:firstLine="640"/>
        <w:jc w:val="left"/>
        <w:rPr>
          <w:rFonts w:ascii="仿宋_GB2312" w:eastAsia="仿宋_GB2312"/>
          <w:color w:val="000000" w:themeColor="text1"/>
          <w:sz w:val="32"/>
          <w:szCs w:val="32"/>
        </w:rPr>
      </w:pPr>
      <w:r w:rsidRPr="009116E1">
        <w:rPr>
          <w:rFonts w:ascii="仿宋_GB2312" w:eastAsia="仿宋_GB2312" w:hint="eastAsia"/>
          <w:noProof/>
          <w:color w:val="000000" w:themeColor="text1"/>
          <w:sz w:val="32"/>
          <w:szCs w:val="32"/>
        </w:rPr>
        <w:t>21205城乡社区环境卫生(款)科目全年完成支出151万元，与上年相比增加54万元，增长</w:t>
      </w:r>
      <w:r w:rsidRPr="009116E1">
        <w:rPr>
          <w:rFonts w:ascii="仿宋_GB2312" w:eastAsia="仿宋_GB2312"/>
          <w:noProof/>
          <w:color w:val="000000" w:themeColor="text1"/>
          <w:sz w:val="32"/>
          <w:szCs w:val="32"/>
        </w:rPr>
        <w:t>55.67%</w:t>
      </w:r>
      <w:r w:rsidR="00924FF3" w:rsidRPr="009116E1">
        <w:rPr>
          <w:rFonts w:ascii="仿宋_GB2312" w:eastAsia="仿宋_GB2312" w:hint="eastAsia"/>
          <w:color w:val="000000" w:themeColor="text1"/>
          <w:sz w:val="32"/>
          <w:szCs w:val="32"/>
        </w:rPr>
        <w:t xml:space="preserve">    </w:t>
      </w:r>
    </w:p>
    <w:p w:rsidR="00924FF3" w:rsidRPr="009116E1" w:rsidRDefault="00924FF3" w:rsidP="004C275D">
      <w:pPr>
        <w:ind w:firstLineChars="200" w:firstLine="640"/>
        <w:jc w:val="left"/>
        <w:rPr>
          <w:rFonts w:ascii="仿宋" w:eastAsia="仿宋" w:hAnsi="仿宋"/>
          <w:color w:val="000000" w:themeColor="text1"/>
          <w:sz w:val="32"/>
          <w:szCs w:val="32"/>
        </w:rPr>
      </w:pPr>
      <w:r w:rsidRPr="009116E1">
        <w:rPr>
          <w:rFonts w:ascii="仿宋_GB2312" w:eastAsia="仿宋_GB2312"/>
          <w:noProof/>
          <w:color w:val="000000" w:themeColor="text1"/>
          <w:sz w:val="32"/>
          <w:szCs w:val="32"/>
        </w:rPr>
        <w:t>21206</w:t>
      </w:r>
      <w:r w:rsidRPr="009116E1">
        <w:rPr>
          <w:rFonts w:ascii="仿宋_GB2312" w:eastAsia="仿宋_GB2312" w:hint="eastAsia"/>
          <w:noProof/>
          <w:color w:val="000000" w:themeColor="text1"/>
          <w:sz w:val="32"/>
          <w:szCs w:val="32"/>
        </w:rPr>
        <w:t>建设市场管理与监督(款)</w:t>
      </w:r>
      <w:r w:rsidRPr="009116E1">
        <w:rPr>
          <w:rFonts w:ascii="仿宋" w:eastAsia="仿宋" w:hAnsi="仿宋" w:hint="eastAsia"/>
          <w:color w:val="000000" w:themeColor="text1"/>
          <w:sz w:val="32"/>
          <w:szCs w:val="32"/>
        </w:rPr>
        <w:t>科目全年完成支出</w:t>
      </w:r>
      <w:r w:rsidRPr="009116E1">
        <w:rPr>
          <w:rFonts w:ascii="仿宋" w:eastAsia="仿宋" w:hAnsi="仿宋"/>
          <w:noProof/>
          <w:color w:val="000000" w:themeColor="text1"/>
          <w:sz w:val="32"/>
          <w:szCs w:val="32"/>
        </w:rPr>
        <w:t>0</w:t>
      </w:r>
      <w:r w:rsidRPr="009116E1">
        <w:rPr>
          <w:rFonts w:ascii="仿宋" w:eastAsia="仿宋" w:hAnsi="仿宋" w:hint="eastAsia"/>
          <w:color w:val="000000" w:themeColor="text1"/>
          <w:sz w:val="32"/>
          <w:szCs w:val="32"/>
        </w:rPr>
        <w:t>万元，与上年</w:t>
      </w:r>
      <w:r w:rsidRPr="009116E1">
        <w:rPr>
          <w:rFonts w:ascii="仿宋" w:eastAsia="仿宋" w:hAnsi="仿宋" w:hint="eastAsia"/>
          <w:noProof/>
          <w:color w:val="000000" w:themeColor="text1"/>
          <w:sz w:val="32"/>
          <w:szCs w:val="32"/>
        </w:rPr>
        <w:t>持平</w:t>
      </w:r>
    </w:p>
    <w:p w:rsidR="001429FF" w:rsidRPr="001429FF" w:rsidRDefault="001429FF" w:rsidP="004C275D">
      <w:pPr>
        <w:ind w:firstLineChars="200" w:firstLine="640"/>
        <w:jc w:val="left"/>
        <w:rPr>
          <w:rFonts w:ascii="仿宋_GB2312" w:eastAsia="仿宋_GB2312"/>
          <w:color w:val="000000" w:themeColor="text1"/>
          <w:sz w:val="32"/>
          <w:szCs w:val="32"/>
        </w:rPr>
      </w:pPr>
      <w:r w:rsidRPr="001429FF">
        <w:rPr>
          <w:rFonts w:ascii="仿宋_GB2312" w:eastAsia="仿宋_GB2312" w:hint="eastAsia"/>
          <w:color w:val="000000" w:themeColor="text1"/>
          <w:sz w:val="32"/>
          <w:szCs w:val="32"/>
        </w:rPr>
        <w:t>21299其他城乡社区支出(款)科目全年完成支出0万元，与上年相比减少935万元，下降</w:t>
      </w:r>
      <w:r>
        <w:rPr>
          <w:rFonts w:ascii="仿宋_GB2312" w:eastAsia="仿宋_GB2312" w:hint="eastAsia"/>
          <w:color w:val="000000" w:themeColor="text1"/>
          <w:sz w:val="32"/>
          <w:szCs w:val="32"/>
        </w:rPr>
        <w:t>100%</w:t>
      </w:r>
    </w:p>
    <w:p w:rsidR="001429FF" w:rsidRDefault="001429FF" w:rsidP="004C275D">
      <w:pPr>
        <w:ind w:firstLineChars="200" w:firstLine="640"/>
        <w:jc w:val="left"/>
        <w:rPr>
          <w:rFonts w:ascii="仿宋_GB2312" w:eastAsia="仿宋_GB2312"/>
          <w:color w:val="000000" w:themeColor="text1"/>
          <w:sz w:val="32"/>
          <w:szCs w:val="32"/>
        </w:rPr>
      </w:pPr>
      <w:r w:rsidRPr="001429FF">
        <w:rPr>
          <w:rFonts w:ascii="仿宋_GB2312" w:eastAsia="仿宋_GB2312" w:hint="eastAsia"/>
          <w:color w:val="000000" w:themeColor="text1"/>
          <w:sz w:val="32"/>
          <w:szCs w:val="32"/>
        </w:rPr>
        <w:t>213农林水支出科目全年完成支出38349万元，与上年相比增加10510万元，增长</w:t>
      </w:r>
      <w:r w:rsidRPr="001429FF">
        <w:rPr>
          <w:rFonts w:ascii="仿宋_GB2312" w:eastAsia="仿宋_GB2312"/>
          <w:color w:val="000000" w:themeColor="text1"/>
          <w:sz w:val="32"/>
          <w:szCs w:val="32"/>
        </w:rPr>
        <w:t>37.75%</w:t>
      </w:r>
    </w:p>
    <w:p w:rsidR="001429FF" w:rsidRPr="001429FF" w:rsidRDefault="001429FF" w:rsidP="004C275D">
      <w:pPr>
        <w:ind w:firstLineChars="200" w:firstLine="640"/>
        <w:jc w:val="left"/>
        <w:rPr>
          <w:rFonts w:ascii="仿宋_GB2312" w:eastAsia="仿宋_GB2312"/>
          <w:color w:val="000000" w:themeColor="text1"/>
          <w:sz w:val="32"/>
          <w:szCs w:val="32"/>
        </w:rPr>
      </w:pPr>
      <w:r w:rsidRPr="001429FF">
        <w:rPr>
          <w:rFonts w:ascii="仿宋_GB2312" w:eastAsia="仿宋_GB2312" w:hint="eastAsia"/>
          <w:color w:val="000000" w:themeColor="text1"/>
          <w:sz w:val="32"/>
          <w:szCs w:val="32"/>
        </w:rPr>
        <w:t>21301农业农村科目全年完成支出5435万元，与上年相比增加678万元，增长</w:t>
      </w:r>
      <w:r w:rsidRPr="001429FF">
        <w:rPr>
          <w:rFonts w:ascii="仿宋_GB2312" w:eastAsia="仿宋_GB2312"/>
          <w:color w:val="000000" w:themeColor="text1"/>
          <w:sz w:val="32"/>
          <w:szCs w:val="32"/>
        </w:rPr>
        <w:t>14.25%</w:t>
      </w:r>
    </w:p>
    <w:p w:rsidR="001429FF" w:rsidRPr="001429FF" w:rsidRDefault="001429FF" w:rsidP="004C275D">
      <w:pPr>
        <w:ind w:firstLineChars="200" w:firstLine="640"/>
        <w:jc w:val="left"/>
        <w:rPr>
          <w:rFonts w:ascii="仿宋_GB2312" w:eastAsia="仿宋_GB2312"/>
          <w:color w:val="000000" w:themeColor="text1"/>
          <w:sz w:val="32"/>
          <w:szCs w:val="32"/>
        </w:rPr>
      </w:pPr>
      <w:r w:rsidRPr="001429FF">
        <w:rPr>
          <w:rFonts w:ascii="仿宋_GB2312" w:eastAsia="仿宋_GB2312" w:hint="eastAsia"/>
          <w:color w:val="000000" w:themeColor="text1"/>
          <w:sz w:val="32"/>
          <w:szCs w:val="32"/>
        </w:rPr>
        <w:t>21302林业和草原科目全年完成支出4192万元，与上年相比减少743万元，下降</w:t>
      </w:r>
      <w:r w:rsidRPr="001429FF">
        <w:rPr>
          <w:rFonts w:ascii="仿宋_GB2312" w:eastAsia="仿宋_GB2312"/>
          <w:color w:val="000000" w:themeColor="text1"/>
          <w:sz w:val="32"/>
          <w:szCs w:val="32"/>
        </w:rPr>
        <w:t>15.06%</w:t>
      </w:r>
    </w:p>
    <w:p w:rsidR="001429FF" w:rsidRPr="001429FF" w:rsidRDefault="001429FF" w:rsidP="004C275D">
      <w:pPr>
        <w:ind w:firstLineChars="200" w:firstLine="640"/>
        <w:jc w:val="left"/>
        <w:rPr>
          <w:rFonts w:ascii="仿宋_GB2312" w:eastAsia="仿宋_GB2312"/>
          <w:color w:val="000000" w:themeColor="text1"/>
          <w:sz w:val="32"/>
          <w:szCs w:val="32"/>
        </w:rPr>
      </w:pPr>
      <w:r w:rsidRPr="001429FF">
        <w:rPr>
          <w:rFonts w:ascii="仿宋_GB2312" w:eastAsia="仿宋_GB2312" w:hint="eastAsia"/>
          <w:color w:val="000000" w:themeColor="text1"/>
          <w:sz w:val="32"/>
          <w:szCs w:val="32"/>
        </w:rPr>
        <w:t>21303水利科目全年完成支出23839万元，与上年相比增加8928万元，增长</w:t>
      </w:r>
      <w:r w:rsidRPr="001429FF">
        <w:rPr>
          <w:rFonts w:ascii="仿宋_GB2312" w:eastAsia="仿宋_GB2312"/>
          <w:color w:val="000000" w:themeColor="text1"/>
          <w:sz w:val="32"/>
          <w:szCs w:val="32"/>
        </w:rPr>
        <w:t>59.88%</w:t>
      </w:r>
    </w:p>
    <w:p w:rsidR="00924FF3" w:rsidRPr="001429FF" w:rsidRDefault="001429FF" w:rsidP="004C275D">
      <w:pPr>
        <w:ind w:firstLineChars="200" w:firstLine="640"/>
        <w:jc w:val="left"/>
        <w:rPr>
          <w:rFonts w:ascii="仿宋" w:eastAsia="仿宋" w:hAnsi="仿宋"/>
          <w:color w:val="000000" w:themeColor="text1"/>
          <w:sz w:val="32"/>
          <w:szCs w:val="32"/>
        </w:rPr>
      </w:pPr>
      <w:r w:rsidRPr="001429FF">
        <w:rPr>
          <w:rFonts w:ascii="仿宋_GB2312" w:eastAsia="仿宋_GB2312" w:hint="eastAsia"/>
          <w:color w:val="000000" w:themeColor="text1"/>
          <w:sz w:val="32"/>
          <w:szCs w:val="32"/>
        </w:rPr>
        <w:t>21305巩固脱贫衔接乡村振兴科目全年完成支出945万元，与上年相比增加782万元，增长</w:t>
      </w:r>
      <w:r w:rsidRPr="001429FF">
        <w:rPr>
          <w:rFonts w:ascii="仿宋_GB2312" w:eastAsia="仿宋_GB2312"/>
          <w:color w:val="000000" w:themeColor="text1"/>
          <w:sz w:val="32"/>
          <w:szCs w:val="32"/>
        </w:rPr>
        <w:t>479.75%</w:t>
      </w:r>
    </w:p>
    <w:p w:rsidR="00924FF3" w:rsidRPr="001429FF" w:rsidRDefault="00924FF3" w:rsidP="004C275D">
      <w:pPr>
        <w:ind w:firstLineChars="200" w:firstLine="640"/>
        <w:jc w:val="left"/>
        <w:rPr>
          <w:rFonts w:ascii="仿宋" w:eastAsia="仿宋" w:hAnsi="仿宋"/>
          <w:color w:val="000000" w:themeColor="text1"/>
          <w:sz w:val="32"/>
          <w:szCs w:val="32"/>
        </w:rPr>
      </w:pPr>
      <w:r w:rsidRPr="001429FF">
        <w:rPr>
          <w:rFonts w:ascii="仿宋_GB2312" w:eastAsia="仿宋_GB2312"/>
          <w:noProof/>
          <w:color w:val="000000" w:themeColor="text1"/>
          <w:sz w:val="32"/>
          <w:szCs w:val="32"/>
        </w:rPr>
        <w:t>21307</w:t>
      </w:r>
      <w:r w:rsidRPr="001429FF">
        <w:rPr>
          <w:rFonts w:ascii="仿宋_GB2312" w:eastAsia="仿宋_GB2312" w:hint="eastAsia"/>
          <w:noProof/>
          <w:color w:val="000000" w:themeColor="text1"/>
          <w:sz w:val="32"/>
          <w:szCs w:val="32"/>
        </w:rPr>
        <w:t>农村综合改革</w:t>
      </w:r>
      <w:r w:rsidRPr="001429FF">
        <w:rPr>
          <w:rFonts w:ascii="仿宋" w:eastAsia="仿宋" w:hAnsi="仿宋" w:hint="eastAsia"/>
          <w:color w:val="000000" w:themeColor="text1"/>
          <w:sz w:val="32"/>
          <w:szCs w:val="32"/>
        </w:rPr>
        <w:t>科目全年完成支出</w:t>
      </w:r>
      <w:r w:rsidRPr="001429FF">
        <w:rPr>
          <w:rFonts w:ascii="仿宋" w:eastAsia="仿宋" w:hAnsi="仿宋"/>
          <w:noProof/>
          <w:color w:val="000000" w:themeColor="text1"/>
          <w:sz w:val="32"/>
          <w:szCs w:val="32"/>
        </w:rPr>
        <w:t>0</w:t>
      </w:r>
      <w:r w:rsidRPr="001429FF">
        <w:rPr>
          <w:rFonts w:ascii="仿宋" w:eastAsia="仿宋" w:hAnsi="仿宋" w:hint="eastAsia"/>
          <w:color w:val="000000" w:themeColor="text1"/>
          <w:sz w:val="32"/>
          <w:szCs w:val="32"/>
        </w:rPr>
        <w:t>万元，与上年</w:t>
      </w:r>
      <w:r w:rsidRPr="001429FF">
        <w:rPr>
          <w:rFonts w:ascii="仿宋" w:eastAsia="仿宋" w:hAnsi="仿宋" w:hint="eastAsia"/>
          <w:noProof/>
          <w:color w:val="000000" w:themeColor="text1"/>
          <w:sz w:val="32"/>
          <w:szCs w:val="32"/>
        </w:rPr>
        <w:t>持平</w:t>
      </w:r>
    </w:p>
    <w:p w:rsidR="00924FF3" w:rsidRPr="001429FF" w:rsidRDefault="001429FF" w:rsidP="004C275D">
      <w:pPr>
        <w:ind w:firstLineChars="200" w:firstLine="640"/>
        <w:jc w:val="left"/>
        <w:rPr>
          <w:rFonts w:ascii="仿宋" w:eastAsia="仿宋" w:hAnsi="仿宋"/>
          <w:color w:val="000000" w:themeColor="text1"/>
          <w:sz w:val="32"/>
          <w:szCs w:val="32"/>
        </w:rPr>
      </w:pPr>
      <w:r w:rsidRPr="001429FF">
        <w:rPr>
          <w:rFonts w:ascii="仿宋_GB2312" w:eastAsia="仿宋_GB2312" w:hint="eastAsia"/>
          <w:noProof/>
          <w:color w:val="000000" w:themeColor="text1"/>
          <w:sz w:val="32"/>
          <w:szCs w:val="32"/>
        </w:rPr>
        <w:t>21308普惠金融发展支出科目全年完成支出2547万元，与上年相比减少294万元，下降</w:t>
      </w:r>
      <w:r w:rsidRPr="001429FF">
        <w:rPr>
          <w:rFonts w:ascii="仿宋_GB2312" w:eastAsia="仿宋_GB2312"/>
          <w:noProof/>
          <w:color w:val="000000" w:themeColor="text1"/>
          <w:sz w:val="32"/>
          <w:szCs w:val="32"/>
        </w:rPr>
        <w:t>10.35%</w:t>
      </w:r>
    </w:p>
    <w:p w:rsidR="00924FF3" w:rsidRPr="000127FE" w:rsidRDefault="00924FF3" w:rsidP="004C275D">
      <w:pPr>
        <w:ind w:firstLineChars="200" w:firstLine="640"/>
        <w:jc w:val="left"/>
        <w:rPr>
          <w:rFonts w:ascii="仿宋" w:eastAsia="仿宋" w:hAnsi="仿宋"/>
          <w:color w:val="000000" w:themeColor="text1"/>
          <w:sz w:val="32"/>
          <w:szCs w:val="32"/>
        </w:rPr>
      </w:pPr>
      <w:r w:rsidRPr="00C171BD">
        <w:rPr>
          <w:rFonts w:ascii="仿宋_GB2312" w:eastAsia="仿宋_GB2312"/>
          <w:noProof/>
          <w:color w:val="000000" w:themeColor="text1"/>
          <w:sz w:val="32"/>
          <w:szCs w:val="32"/>
        </w:rPr>
        <w:t>21309</w:t>
      </w:r>
      <w:r w:rsidRPr="00C171BD">
        <w:rPr>
          <w:rFonts w:ascii="仿宋_GB2312" w:eastAsia="仿宋_GB2312" w:hint="eastAsia"/>
          <w:noProof/>
          <w:color w:val="000000" w:themeColor="text1"/>
          <w:sz w:val="32"/>
          <w:szCs w:val="32"/>
        </w:rPr>
        <w:t>目标价格补贴</w:t>
      </w:r>
      <w:r w:rsidRPr="00C171BD">
        <w:rPr>
          <w:rFonts w:ascii="仿宋" w:eastAsia="仿宋" w:hAnsi="仿宋" w:hint="eastAsia"/>
          <w:color w:val="000000" w:themeColor="text1"/>
          <w:sz w:val="32"/>
          <w:szCs w:val="32"/>
        </w:rPr>
        <w:t>科目全年完成支出</w:t>
      </w:r>
      <w:r w:rsidRPr="00C171BD">
        <w:rPr>
          <w:rFonts w:ascii="仿宋" w:eastAsia="仿宋" w:hAnsi="仿宋"/>
          <w:noProof/>
          <w:color w:val="000000" w:themeColor="text1"/>
          <w:sz w:val="32"/>
          <w:szCs w:val="32"/>
        </w:rPr>
        <w:t>0</w:t>
      </w:r>
      <w:r w:rsidRPr="00C171BD">
        <w:rPr>
          <w:rFonts w:ascii="仿宋" w:eastAsia="仿宋" w:hAnsi="仿宋" w:hint="eastAsia"/>
          <w:color w:val="000000" w:themeColor="text1"/>
          <w:sz w:val="32"/>
          <w:szCs w:val="32"/>
        </w:rPr>
        <w:t>万元，与上年</w:t>
      </w:r>
      <w:r w:rsidRPr="000127FE">
        <w:rPr>
          <w:rFonts w:ascii="仿宋" w:eastAsia="仿宋" w:hAnsi="仿宋" w:hint="eastAsia"/>
          <w:noProof/>
          <w:color w:val="000000" w:themeColor="text1"/>
          <w:sz w:val="32"/>
          <w:szCs w:val="32"/>
        </w:rPr>
        <w:lastRenderedPageBreak/>
        <w:t>持平</w:t>
      </w:r>
    </w:p>
    <w:p w:rsidR="000127FE" w:rsidRPr="000127FE" w:rsidRDefault="000127FE" w:rsidP="004C275D">
      <w:pPr>
        <w:ind w:firstLineChars="200" w:firstLine="640"/>
        <w:jc w:val="left"/>
        <w:rPr>
          <w:rFonts w:ascii="仿宋_GB2312" w:eastAsia="仿宋_GB2312"/>
          <w:noProof/>
          <w:color w:val="000000" w:themeColor="text1"/>
          <w:sz w:val="32"/>
          <w:szCs w:val="32"/>
        </w:rPr>
      </w:pPr>
      <w:r w:rsidRPr="000127FE">
        <w:rPr>
          <w:rFonts w:ascii="仿宋_GB2312" w:eastAsia="仿宋_GB2312" w:hint="eastAsia"/>
          <w:noProof/>
          <w:color w:val="000000" w:themeColor="text1"/>
          <w:sz w:val="32"/>
          <w:szCs w:val="32"/>
        </w:rPr>
        <w:t>21399其他农林水支出(款)科目全年完成支出1391万元，与上年相比增加1159万元，增长</w:t>
      </w:r>
      <w:r w:rsidRPr="000127FE">
        <w:rPr>
          <w:rFonts w:ascii="仿宋_GB2312" w:eastAsia="仿宋_GB2312"/>
          <w:noProof/>
          <w:color w:val="000000" w:themeColor="text1"/>
          <w:sz w:val="32"/>
          <w:szCs w:val="32"/>
        </w:rPr>
        <w:t>499.57%</w:t>
      </w:r>
    </w:p>
    <w:p w:rsidR="000127FE" w:rsidRPr="000127FE" w:rsidRDefault="000127FE" w:rsidP="004C275D">
      <w:pPr>
        <w:ind w:firstLineChars="200" w:firstLine="640"/>
        <w:jc w:val="left"/>
        <w:rPr>
          <w:rFonts w:ascii="仿宋_GB2312" w:eastAsia="仿宋_GB2312"/>
          <w:noProof/>
          <w:color w:val="000000" w:themeColor="text1"/>
          <w:sz w:val="32"/>
          <w:szCs w:val="32"/>
        </w:rPr>
      </w:pPr>
      <w:r w:rsidRPr="000127FE">
        <w:rPr>
          <w:rFonts w:ascii="仿宋_GB2312" w:eastAsia="仿宋_GB2312" w:hint="eastAsia"/>
          <w:noProof/>
          <w:color w:val="000000" w:themeColor="text1"/>
          <w:sz w:val="32"/>
          <w:szCs w:val="32"/>
        </w:rPr>
        <w:t>214交通运输支出科目全年完成支出50840万元，与上年相比增加2900万元，增长</w:t>
      </w:r>
      <w:r w:rsidRPr="000127FE">
        <w:rPr>
          <w:rFonts w:ascii="仿宋_GB2312" w:eastAsia="仿宋_GB2312"/>
          <w:noProof/>
          <w:color w:val="000000" w:themeColor="text1"/>
          <w:sz w:val="32"/>
          <w:szCs w:val="32"/>
        </w:rPr>
        <w:t>6.05%</w:t>
      </w:r>
    </w:p>
    <w:p w:rsidR="000127FE" w:rsidRPr="000127FE" w:rsidRDefault="000127FE" w:rsidP="004C275D">
      <w:pPr>
        <w:ind w:firstLineChars="200" w:firstLine="640"/>
        <w:jc w:val="left"/>
        <w:rPr>
          <w:rFonts w:ascii="仿宋_GB2312" w:eastAsia="仿宋_GB2312"/>
          <w:noProof/>
          <w:color w:val="000000" w:themeColor="text1"/>
          <w:sz w:val="32"/>
          <w:szCs w:val="32"/>
        </w:rPr>
      </w:pPr>
      <w:r w:rsidRPr="000127FE">
        <w:rPr>
          <w:rFonts w:ascii="仿宋_GB2312" w:eastAsia="仿宋_GB2312" w:hint="eastAsia"/>
          <w:noProof/>
          <w:color w:val="000000" w:themeColor="text1"/>
          <w:sz w:val="32"/>
          <w:szCs w:val="32"/>
        </w:rPr>
        <w:t>21401公路水路运输科目全年完成支出26386万元，与上年相比减少10317万元，下降</w:t>
      </w:r>
      <w:r w:rsidRPr="000127FE">
        <w:rPr>
          <w:rFonts w:ascii="仿宋_GB2312" w:eastAsia="仿宋_GB2312"/>
          <w:noProof/>
          <w:color w:val="000000" w:themeColor="text1"/>
          <w:sz w:val="32"/>
          <w:szCs w:val="32"/>
        </w:rPr>
        <w:t>-28.11%</w:t>
      </w:r>
    </w:p>
    <w:p w:rsidR="000127FE" w:rsidRPr="000127FE" w:rsidRDefault="000127FE" w:rsidP="004C275D">
      <w:pPr>
        <w:ind w:firstLineChars="200" w:firstLine="640"/>
        <w:jc w:val="left"/>
        <w:rPr>
          <w:rFonts w:ascii="仿宋_GB2312" w:eastAsia="仿宋_GB2312"/>
          <w:noProof/>
          <w:color w:val="000000" w:themeColor="text1"/>
          <w:sz w:val="32"/>
          <w:szCs w:val="32"/>
        </w:rPr>
      </w:pPr>
      <w:r w:rsidRPr="000127FE">
        <w:rPr>
          <w:rFonts w:ascii="仿宋_GB2312" w:eastAsia="仿宋_GB2312" w:hint="eastAsia"/>
          <w:noProof/>
          <w:color w:val="000000" w:themeColor="text1"/>
          <w:sz w:val="32"/>
          <w:szCs w:val="32"/>
        </w:rPr>
        <w:t>21402铁路运输科目全年完成支出1265万元，与上年相比减少1142万元，下降</w:t>
      </w:r>
      <w:r w:rsidRPr="000127FE">
        <w:rPr>
          <w:rFonts w:ascii="仿宋_GB2312" w:eastAsia="仿宋_GB2312"/>
          <w:noProof/>
          <w:color w:val="000000" w:themeColor="text1"/>
          <w:sz w:val="32"/>
          <w:szCs w:val="32"/>
        </w:rPr>
        <w:t>47.44%</w:t>
      </w:r>
    </w:p>
    <w:p w:rsidR="000127FE" w:rsidRDefault="000127FE" w:rsidP="004C275D">
      <w:pPr>
        <w:ind w:firstLineChars="200" w:firstLine="640"/>
        <w:jc w:val="left"/>
        <w:rPr>
          <w:rFonts w:ascii="仿宋_GB2312" w:eastAsia="仿宋_GB2312"/>
          <w:color w:val="FF0000"/>
          <w:sz w:val="32"/>
          <w:szCs w:val="32"/>
        </w:rPr>
      </w:pPr>
      <w:r w:rsidRPr="000127FE">
        <w:rPr>
          <w:rFonts w:ascii="仿宋_GB2312" w:eastAsia="仿宋_GB2312" w:hint="eastAsia"/>
          <w:noProof/>
          <w:color w:val="000000" w:themeColor="text1"/>
          <w:sz w:val="32"/>
          <w:szCs w:val="32"/>
        </w:rPr>
        <w:t>21403民用航空运输科目全年完成支出5609万元，与上年相比减少391万元，下降</w:t>
      </w:r>
      <w:r w:rsidRPr="000127FE">
        <w:rPr>
          <w:rFonts w:ascii="仿宋_GB2312" w:eastAsia="仿宋_GB2312"/>
          <w:noProof/>
          <w:color w:val="000000" w:themeColor="text1"/>
          <w:sz w:val="32"/>
          <w:szCs w:val="32"/>
        </w:rPr>
        <w:t>6.52%</w:t>
      </w:r>
      <w:r w:rsidR="00924FF3" w:rsidRPr="000127FE">
        <w:rPr>
          <w:rFonts w:ascii="仿宋_GB2312" w:eastAsia="仿宋_GB2312" w:hint="eastAsia"/>
          <w:color w:val="000000" w:themeColor="text1"/>
          <w:sz w:val="32"/>
          <w:szCs w:val="32"/>
        </w:rPr>
        <w:t xml:space="preserve"> </w:t>
      </w:r>
      <w:r w:rsidR="00924FF3" w:rsidRPr="007E1FE3">
        <w:rPr>
          <w:rFonts w:ascii="仿宋_GB2312" w:eastAsia="仿宋_GB2312" w:hint="eastAsia"/>
          <w:color w:val="FF0000"/>
          <w:sz w:val="32"/>
          <w:szCs w:val="32"/>
        </w:rPr>
        <w:t xml:space="preserve">   </w:t>
      </w:r>
    </w:p>
    <w:p w:rsidR="00924FF3" w:rsidRPr="00291FD3" w:rsidRDefault="00924FF3" w:rsidP="004C275D">
      <w:pPr>
        <w:ind w:firstLineChars="200" w:firstLine="640"/>
        <w:jc w:val="left"/>
        <w:rPr>
          <w:rFonts w:ascii="仿宋" w:eastAsia="仿宋" w:hAnsi="仿宋"/>
          <w:color w:val="000000" w:themeColor="text1"/>
          <w:sz w:val="32"/>
          <w:szCs w:val="32"/>
        </w:rPr>
      </w:pPr>
      <w:r w:rsidRPr="00291FD3">
        <w:rPr>
          <w:rFonts w:ascii="仿宋_GB2312" w:eastAsia="仿宋_GB2312"/>
          <w:noProof/>
          <w:color w:val="000000" w:themeColor="text1"/>
          <w:sz w:val="32"/>
          <w:szCs w:val="32"/>
        </w:rPr>
        <w:t>21405</w:t>
      </w:r>
      <w:r w:rsidRPr="00291FD3">
        <w:rPr>
          <w:rFonts w:ascii="仿宋_GB2312" w:eastAsia="仿宋_GB2312" w:hint="eastAsia"/>
          <w:noProof/>
          <w:color w:val="000000" w:themeColor="text1"/>
          <w:sz w:val="32"/>
          <w:szCs w:val="32"/>
        </w:rPr>
        <w:t>邮政业支出</w:t>
      </w:r>
      <w:r w:rsidRPr="00291FD3">
        <w:rPr>
          <w:rFonts w:ascii="仿宋" w:eastAsia="仿宋" w:hAnsi="仿宋" w:hint="eastAsia"/>
          <w:color w:val="000000" w:themeColor="text1"/>
          <w:sz w:val="32"/>
          <w:szCs w:val="32"/>
        </w:rPr>
        <w:t>科目全年完成支出</w:t>
      </w:r>
      <w:r w:rsidRPr="00291FD3">
        <w:rPr>
          <w:rFonts w:ascii="仿宋" w:eastAsia="仿宋" w:hAnsi="仿宋"/>
          <w:noProof/>
          <w:color w:val="000000" w:themeColor="text1"/>
          <w:sz w:val="32"/>
          <w:szCs w:val="32"/>
        </w:rPr>
        <w:t>0</w:t>
      </w:r>
      <w:r w:rsidRPr="00291FD3">
        <w:rPr>
          <w:rFonts w:ascii="仿宋" w:eastAsia="仿宋" w:hAnsi="仿宋" w:hint="eastAsia"/>
          <w:color w:val="000000" w:themeColor="text1"/>
          <w:sz w:val="32"/>
          <w:szCs w:val="32"/>
        </w:rPr>
        <w:t>万元，与上年</w:t>
      </w:r>
      <w:r w:rsidR="00291FD3" w:rsidRPr="00291FD3">
        <w:rPr>
          <w:rFonts w:ascii="仿宋" w:eastAsia="仿宋" w:hAnsi="仿宋" w:hint="eastAsia"/>
          <w:color w:val="000000" w:themeColor="text1"/>
          <w:sz w:val="32"/>
          <w:szCs w:val="32"/>
        </w:rPr>
        <w:t>持平</w:t>
      </w:r>
    </w:p>
    <w:p w:rsidR="00291FD3" w:rsidRPr="00291FD3" w:rsidRDefault="00291FD3" w:rsidP="004C275D">
      <w:pPr>
        <w:ind w:firstLineChars="200" w:firstLine="640"/>
        <w:jc w:val="left"/>
        <w:rPr>
          <w:rFonts w:ascii="仿宋_GB2312" w:eastAsia="仿宋_GB2312"/>
          <w:noProof/>
          <w:color w:val="000000" w:themeColor="text1"/>
          <w:sz w:val="32"/>
          <w:szCs w:val="32"/>
        </w:rPr>
      </w:pPr>
      <w:r w:rsidRPr="00291FD3">
        <w:rPr>
          <w:rFonts w:ascii="仿宋_GB2312" w:eastAsia="仿宋_GB2312" w:hint="eastAsia"/>
          <w:noProof/>
          <w:color w:val="000000" w:themeColor="text1"/>
          <w:sz w:val="32"/>
          <w:szCs w:val="32"/>
        </w:rPr>
        <w:t>21406车辆购置税支出科目全年完成支出16582万元，与上年相比增加14723万元，增长</w:t>
      </w:r>
      <w:r w:rsidRPr="00291FD3">
        <w:rPr>
          <w:rFonts w:ascii="仿宋_GB2312" w:eastAsia="仿宋_GB2312"/>
          <w:noProof/>
          <w:color w:val="000000" w:themeColor="text1"/>
          <w:sz w:val="32"/>
          <w:szCs w:val="32"/>
        </w:rPr>
        <w:t>791.98%</w:t>
      </w:r>
      <w:r w:rsidR="003C46D0">
        <w:rPr>
          <w:rFonts w:ascii="仿宋_GB2312" w:eastAsia="仿宋_GB2312" w:hint="eastAsia"/>
          <w:noProof/>
          <w:color w:val="000000" w:themeColor="text1"/>
          <w:sz w:val="32"/>
          <w:szCs w:val="32"/>
        </w:rPr>
        <w:t>，主要是由于</w:t>
      </w:r>
      <w:r w:rsidR="003C46D0" w:rsidRPr="003C46D0">
        <w:rPr>
          <w:rFonts w:ascii="仿宋_GB2312" w:eastAsia="仿宋_GB2312" w:hint="eastAsia"/>
          <w:noProof/>
          <w:color w:val="000000" w:themeColor="text1"/>
          <w:sz w:val="32"/>
          <w:szCs w:val="32"/>
        </w:rPr>
        <w:t>车辆购置税用于公路等基础设施建设支出</w:t>
      </w:r>
      <w:r w:rsidR="003C46D0">
        <w:rPr>
          <w:rFonts w:ascii="仿宋_GB2312" w:eastAsia="仿宋_GB2312" w:hint="eastAsia"/>
          <w:noProof/>
          <w:color w:val="000000" w:themeColor="text1"/>
          <w:sz w:val="32"/>
          <w:szCs w:val="32"/>
        </w:rPr>
        <w:t>较去年增</w:t>
      </w:r>
      <w:r w:rsidR="00A81FD0">
        <w:rPr>
          <w:rFonts w:ascii="仿宋_GB2312" w:eastAsia="仿宋_GB2312" w:hint="eastAsia"/>
          <w:noProof/>
          <w:color w:val="000000" w:themeColor="text1"/>
          <w:sz w:val="32"/>
          <w:szCs w:val="32"/>
        </w:rPr>
        <w:t>加</w:t>
      </w:r>
      <w:r w:rsidR="00A81FD0">
        <w:rPr>
          <w:rFonts w:ascii="仿宋_GB2312" w:eastAsia="仿宋_GB2312"/>
          <w:noProof/>
          <w:color w:val="000000" w:themeColor="text1"/>
          <w:sz w:val="32"/>
          <w:szCs w:val="32"/>
        </w:rPr>
        <w:t>14</w:t>
      </w:r>
      <w:r w:rsidR="00A81FD0" w:rsidRPr="00A81FD0">
        <w:rPr>
          <w:rFonts w:ascii="仿宋_GB2312" w:eastAsia="仿宋_GB2312"/>
          <w:noProof/>
          <w:color w:val="000000" w:themeColor="text1"/>
          <w:sz w:val="32"/>
          <w:szCs w:val="32"/>
        </w:rPr>
        <w:t>603</w:t>
      </w:r>
      <w:r w:rsidR="00A81FD0">
        <w:rPr>
          <w:rFonts w:ascii="仿宋_GB2312" w:eastAsia="仿宋_GB2312" w:hint="eastAsia"/>
          <w:noProof/>
          <w:color w:val="000000" w:themeColor="text1"/>
          <w:sz w:val="32"/>
          <w:szCs w:val="32"/>
        </w:rPr>
        <w:t>万元</w:t>
      </w:r>
    </w:p>
    <w:p w:rsidR="00291FD3" w:rsidRPr="00291FD3" w:rsidRDefault="00291FD3" w:rsidP="004C275D">
      <w:pPr>
        <w:ind w:firstLineChars="200" w:firstLine="640"/>
        <w:jc w:val="left"/>
        <w:rPr>
          <w:rFonts w:ascii="仿宋_GB2312" w:eastAsia="仿宋_GB2312"/>
          <w:noProof/>
          <w:color w:val="000000" w:themeColor="text1"/>
          <w:sz w:val="32"/>
          <w:szCs w:val="32"/>
        </w:rPr>
      </w:pPr>
      <w:r w:rsidRPr="00291FD3">
        <w:rPr>
          <w:rFonts w:ascii="仿宋_GB2312" w:eastAsia="仿宋_GB2312" w:hint="eastAsia"/>
          <w:noProof/>
          <w:color w:val="000000" w:themeColor="text1"/>
          <w:sz w:val="32"/>
          <w:szCs w:val="32"/>
        </w:rPr>
        <w:t>21499其他交通运输支出(款)科目全年完成支出938万元，与上年相比减少33万元，下降</w:t>
      </w:r>
      <w:r w:rsidRPr="00291FD3">
        <w:rPr>
          <w:rFonts w:ascii="仿宋_GB2312" w:eastAsia="仿宋_GB2312"/>
          <w:noProof/>
          <w:color w:val="000000" w:themeColor="text1"/>
          <w:sz w:val="32"/>
          <w:szCs w:val="32"/>
        </w:rPr>
        <w:t>3.40%</w:t>
      </w:r>
    </w:p>
    <w:p w:rsidR="00924FF3" w:rsidRPr="00291FD3" w:rsidRDefault="00291FD3" w:rsidP="004C275D">
      <w:pPr>
        <w:ind w:firstLineChars="200" w:firstLine="640"/>
        <w:jc w:val="left"/>
        <w:rPr>
          <w:rFonts w:ascii="仿宋" w:eastAsia="仿宋" w:hAnsi="仿宋"/>
          <w:color w:val="000000" w:themeColor="text1"/>
          <w:sz w:val="32"/>
          <w:szCs w:val="32"/>
        </w:rPr>
      </w:pPr>
      <w:r w:rsidRPr="00291FD3">
        <w:rPr>
          <w:rFonts w:ascii="仿宋_GB2312" w:eastAsia="仿宋_GB2312" w:hint="eastAsia"/>
          <w:noProof/>
          <w:color w:val="000000" w:themeColor="text1"/>
          <w:sz w:val="32"/>
          <w:szCs w:val="32"/>
        </w:rPr>
        <w:t>215资源勘探工业信息等支出科目全年完成支出27353万元，与上年相比增加16178万元，增长</w:t>
      </w:r>
      <w:r w:rsidRPr="00291FD3">
        <w:rPr>
          <w:rFonts w:ascii="仿宋_GB2312" w:eastAsia="仿宋_GB2312"/>
          <w:noProof/>
          <w:color w:val="000000" w:themeColor="text1"/>
          <w:sz w:val="32"/>
          <w:szCs w:val="32"/>
        </w:rPr>
        <w:t>144.77%</w:t>
      </w:r>
    </w:p>
    <w:p w:rsidR="00924FF3" w:rsidRPr="00F44E73" w:rsidRDefault="00924FF3" w:rsidP="004C275D">
      <w:pPr>
        <w:ind w:firstLineChars="200" w:firstLine="640"/>
        <w:jc w:val="left"/>
        <w:rPr>
          <w:rFonts w:ascii="仿宋" w:eastAsia="仿宋" w:hAnsi="仿宋"/>
          <w:color w:val="000000" w:themeColor="text1"/>
          <w:sz w:val="32"/>
          <w:szCs w:val="32"/>
        </w:rPr>
      </w:pPr>
      <w:r w:rsidRPr="00F44E73">
        <w:rPr>
          <w:rFonts w:ascii="仿宋_GB2312" w:eastAsia="仿宋_GB2312"/>
          <w:noProof/>
          <w:color w:val="000000" w:themeColor="text1"/>
          <w:sz w:val="32"/>
          <w:szCs w:val="32"/>
        </w:rPr>
        <w:t>21501</w:t>
      </w:r>
      <w:r w:rsidRPr="00F44E73">
        <w:rPr>
          <w:rFonts w:ascii="仿宋_GB2312" w:eastAsia="仿宋_GB2312" w:hint="eastAsia"/>
          <w:noProof/>
          <w:color w:val="000000" w:themeColor="text1"/>
          <w:sz w:val="32"/>
          <w:szCs w:val="32"/>
        </w:rPr>
        <w:t>资源勘探开发</w:t>
      </w:r>
      <w:r w:rsidRPr="00F44E73">
        <w:rPr>
          <w:rFonts w:ascii="仿宋" w:eastAsia="仿宋" w:hAnsi="仿宋" w:hint="eastAsia"/>
          <w:color w:val="000000" w:themeColor="text1"/>
          <w:sz w:val="32"/>
          <w:szCs w:val="32"/>
        </w:rPr>
        <w:t>科目全年完成支出</w:t>
      </w:r>
      <w:r w:rsidRPr="00F44E73">
        <w:rPr>
          <w:rFonts w:ascii="仿宋" w:eastAsia="仿宋" w:hAnsi="仿宋"/>
          <w:noProof/>
          <w:color w:val="000000" w:themeColor="text1"/>
          <w:sz w:val="32"/>
          <w:szCs w:val="32"/>
        </w:rPr>
        <w:t>0</w:t>
      </w:r>
      <w:r w:rsidRPr="00F44E73">
        <w:rPr>
          <w:rFonts w:ascii="仿宋" w:eastAsia="仿宋" w:hAnsi="仿宋" w:hint="eastAsia"/>
          <w:color w:val="000000" w:themeColor="text1"/>
          <w:sz w:val="32"/>
          <w:szCs w:val="32"/>
        </w:rPr>
        <w:t>万元，</w:t>
      </w:r>
      <w:r w:rsidR="00F44E73" w:rsidRPr="00F44E73">
        <w:rPr>
          <w:rFonts w:ascii="仿宋" w:eastAsia="仿宋" w:hAnsi="仿宋" w:hint="eastAsia"/>
          <w:color w:val="000000" w:themeColor="text1"/>
          <w:sz w:val="32"/>
          <w:szCs w:val="32"/>
        </w:rPr>
        <w:t>与上年</w:t>
      </w:r>
      <w:r w:rsidR="00F44E73" w:rsidRPr="00F44E73">
        <w:rPr>
          <w:rFonts w:ascii="仿宋" w:eastAsia="仿宋" w:hAnsi="仿宋" w:hint="eastAsia"/>
          <w:color w:val="000000" w:themeColor="text1"/>
          <w:sz w:val="32"/>
          <w:szCs w:val="32"/>
        </w:rPr>
        <w:lastRenderedPageBreak/>
        <w:t>持平</w:t>
      </w:r>
    </w:p>
    <w:p w:rsidR="00924FF3" w:rsidRPr="00F44E73" w:rsidRDefault="00924FF3" w:rsidP="004C275D">
      <w:pPr>
        <w:ind w:firstLineChars="200" w:firstLine="640"/>
        <w:jc w:val="left"/>
        <w:rPr>
          <w:rFonts w:ascii="仿宋" w:eastAsia="仿宋" w:hAnsi="仿宋"/>
          <w:color w:val="000000" w:themeColor="text1"/>
          <w:sz w:val="32"/>
          <w:szCs w:val="32"/>
        </w:rPr>
      </w:pPr>
      <w:r w:rsidRPr="00F44E73">
        <w:rPr>
          <w:rFonts w:ascii="仿宋_GB2312" w:eastAsia="仿宋_GB2312"/>
          <w:noProof/>
          <w:color w:val="000000" w:themeColor="text1"/>
          <w:sz w:val="32"/>
          <w:szCs w:val="32"/>
        </w:rPr>
        <w:t>21502</w:t>
      </w:r>
      <w:r w:rsidRPr="00F44E73">
        <w:rPr>
          <w:rFonts w:ascii="仿宋_GB2312" w:eastAsia="仿宋_GB2312" w:hint="eastAsia"/>
          <w:noProof/>
          <w:color w:val="000000" w:themeColor="text1"/>
          <w:sz w:val="32"/>
          <w:szCs w:val="32"/>
        </w:rPr>
        <w:t>制造业</w:t>
      </w:r>
      <w:r w:rsidRPr="00F44E73">
        <w:rPr>
          <w:rFonts w:ascii="仿宋" w:eastAsia="仿宋" w:hAnsi="仿宋" w:hint="eastAsia"/>
          <w:color w:val="000000" w:themeColor="text1"/>
          <w:sz w:val="32"/>
          <w:szCs w:val="32"/>
        </w:rPr>
        <w:t>科目全年完成支出</w:t>
      </w:r>
      <w:r w:rsidRPr="00F44E73">
        <w:rPr>
          <w:rFonts w:ascii="仿宋" w:eastAsia="仿宋" w:hAnsi="仿宋"/>
          <w:noProof/>
          <w:color w:val="000000" w:themeColor="text1"/>
          <w:sz w:val="32"/>
          <w:szCs w:val="32"/>
        </w:rPr>
        <w:t>0</w:t>
      </w:r>
      <w:r w:rsidRPr="00F44E73">
        <w:rPr>
          <w:rFonts w:ascii="仿宋" w:eastAsia="仿宋" w:hAnsi="仿宋" w:hint="eastAsia"/>
          <w:color w:val="000000" w:themeColor="text1"/>
          <w:sz w:val="32"/>
          <w:szCs w:val="32"/>
        </w:rPr>
        <w:t>万元，</w:t>
      </w:r>
      <w:r w:rsidR="00F44E73" w:rsidRPr="00F44E73">
        <w:rPr>
          <w:rFonts w:ascii="仿宋" w:eastAsia="仿宋" w:hAnsi="仿宋" w:hint="eastAsia"/>
          <w:color w:val="000000" w:themeColor="text1"/>
          <w:sz w:val="32"/>
          <w:szCs w:val="32"/>
        </w:rPr>
        <w:t>与上年持平</w:t>
      </w:r>
    </w:p>
    <w:p w:rsidR="00924FF3" w:rsidRPr="00F44E73" w:rsidRDefault="00924FF3" w:rsidP="004C275D">
      <w:pPr>
        <w:ind w:firstLineChars="200" w:firstLine="640"/>
        <w:jc w:val="left"/>
        <w:rPr>
          <w:rFonts w:ascii="仿宋" w:eastAsia="仿宋" w:hAnsi="仿宋"/>
          <w:color w:val="000000" w:themeColor="text1"/>
          <w:sz w:val="32"/>
          <w:szCs w:val="32"/>
        </w:rPr>
      </w:pPr>
      <w:r w:rsidRPr="00F44E73">
        <w:rPr>
          <w:rFonts w:ascii="仿宋_GB2312" w:eastAsia="仿宋_GB2312"/>
          <w:noProof/>
          <w:color w:val="000000" w:themeColor="text1"/>
          <w:sz w:val="32"/>
          <w:szCs w:val="32"/>
        </w:rPr>
        <w:t>21503</w:t>
      </w:r>
      <w:r w:rsidRPr="00F44E73">
        <w:rPr>
          <w:rFonts w:ascii="仿宋_GB2312" w:eastAsia="仿宋_GB2312" w:hint="eastAsia"/>
          <w:noProof/>
          <w:color w:val="000000" w:themeColor="text1"/>
          <w:sz w:val="32"/>
          <w:szCs w:val="32"/>
        </w:rPr>
        <w:t>建筑业</w:t>
      </w:r>
      <w:r w:rsidRPr="00F44E73">
        <w:rPr>
          <w:rFonts w:ascii="仿宋" w:eastAsia="仿宋" w:hAnsi="仿宋" w:hint="eastAsia"/>
          <w:color w:val="000000" w:themeColor="text1"/>
          <w:sz w:val="32"/>
          <w:szCs w:val="32"/>
        </w:rPr>
        <w:t>科目全年完成支出</w:t>
      </w:r>
      <w:r w:rsidRPr="00F44E73">
        <w:rPr>
          <w:rFonts w:ascii="仿宋" w:eastAsia="仿宋" w:hAnsi="仿宋"/>
          <w:noProof/>
          <w:color w:val="000000" w:themeColor="text1"/>
          <w:sz w:val="32"/>
          <w:szCs w:val="32"/>
        </w:rPr>
        <w:t>0</w:t>
      </w:r>
      <w:r w:rsidRPr="00F44E73">
        <w:rPr>
          <w:rFonts w:ascii="仿宋" w:eastAsia="仿宋" w:hAnsi="仿宋" w:hint="eastAsia"/>
          <w:color w:val="000000" w:themeColor="text1"/>
          <w:sz w:val="32"/>
          <w:szCs w:val="32"/>
        </w:rPr>
        <w:t>万元，</w:t>
      </w:r>
      <w:r w:rsidR="00F44E73" w:rsidRPr="00F44E73">
        <w:rPr>
          <w:rFonts w:ascii="仿宋" w:eastAsia="仿宋" w:hAnsi="仿宋" w:hint="eastAsia"/>
          <w:color w:val="000000" w:themeColor="text1"/>
          <w:sz w:val="32"/>
          <w:szCs w:val="32"/>
        </w:rPr>
        <w:t>与上年持平</w:t>
      </w:r>
    </w:p>
    <w:p w:rsidR="00F44E73" w:rsidRPr="00F44E73" w:rsidRDefault="00F44E73" w:rsidP="004C275D">
      <w:pPr>
        <w:ind w:firstLineChars="200" w:firstLine="640"/>
        <w:jc w:val="left"/>
        <w:rPr>
          <w:rFonts w:ascii="仿宋_GB2312" w:eastAsia="仿宋_GB2312"/>
          <w:noProof/>
          <w:color w:val="000000" w:themeColor="text1"/>
          <w:sz w:val="32"/>
          <w:szCs w:val="32"/>
        </w:rPr>
      </w:pPr>
      <w:r w:rsidRPr="00F44E73">
        <w:rPr>
          <w:rFonts w:ascii="仿宋_GB2312" w:eastAsia="仿宋_GB2312" w:hint="eastAsia"/>
          <w:noProof/>
          <w:color w:val="000000" w:themeColor="text1"/>
          <w:sz w:val="32"/>
          <w:szCs w:val="32"/>
        </w:rPr>
        <w:t>21505工业和信息产业监管科目全年完成支出157万元，与上年相比减少204万元，下降</w:t>
      </w:r>
      <w:r w:rsidRPr="00F44E73">
        <w:rPr>
          <w:rFonts w:ascii="仿宋_GB2312" w:eastAsia="仿宋_GB2312"/>
          <w:noProof/>
          <w:color w:val="000000" w:themeColor="text1"/>
          <w:sz w:val="32"/>
          <w:szCs w:val="32"/>
        </w:rPr>
        <w:t>56.51%</w:t>
      </w:r>
    </w:p>
    <w:p w:rsidR="00F44E73" w:rsidRPr="00F44E73" w:rsidRDefault="00F44E73" w:rsidP="004C275D">
      <w:pPr>
        <w:ind w:firstLineChars="200" w:firstLine="640"/>
        <w:jc w:val="left"/>
        <w:rPr>
          <w:rFonts w:ascii="仿宋_GB2312" w:eastAsia="仿宋_GB2312"/>
          <w:noProof/>
          <w:color w:val="000000" w:themeColor="text1"/>
          <w:sz w:val="32"/>
          <w:szCs w:val="32"/>
        </w:rPr>
      </w:pPr>
      <w:r w:rsidRPr="00F44E73">
        <w:rPr>
          <w:rFonts w:ascii="仿宋_GB2312" w:eastAsia="仿宋_GB2312" w:hint="eastAsia"/>
          <w:noProof/>
          <w:color w:val="000000" w:themeColor="text1"/>
          <w:sz w:val="32"/>
          <w:szCs w:val="32"/>
        </w:rPr>
        <w:t>21507国有资产监管科目全年完成支出522万元，与上年相比增加95万元，增长</w:t>
      </w:r>
      <w:r w:rsidRPr="00F44E73">
        <w:rPr>
          <w:rFonts w:ascii="仿宋_GB2312" w:eastAsia="仿宋_GB2312"/>
          <w:noProof/>
          <w:color w:val="000000" w:themeColor="text1"/>
          <w:sz w:val="32"/>
          <w:szCs w:val="32"/>
        </w:rPr>
        <w:t>22.25%</w:t>
      </w:r>
    </w:p>
    <w:p w:rsidR="00F44E73" w:rsidRPr="00F44E73" w:rsidRDefault="00F44E73" w:rsidP="004C275D">
      <w:pPr>
        <w:ind w:firstLineChars="200" w:firstLine="640"/>
        <w:jc w:val="left"/>
        <w:rPr>
          <w:rFonts w:ascii="仿宋_GB2312" w:eastAsia="仿宋_GB2312"/>
          <w:noProof/>
          <w:color w:val="000000" w:themeColor="text1"/>
          <w:sz w:val="32"/>
          <w:szCs w:val="32"/>
        </w:rPr>
      </w:pPr>
      <w:r w:rsidRPr="00F44E73">
        <w:rPr>
          <w:rFonts w:ascii="仿宋_GB2312" w:eastAsia="仿宋_GB2312" w:hint="eastAsia"/>
          <w:noProof/>
          <w:color w:val="000000" w:themeColor="text1"/>
          <w:sz w:val="32"/>
          <w:szCs w:val="32"/>
        </w:rPr>
        <w:t>21508支持中小企业发展和管理支出科目全年完成支出17616万元，与上年相比增加16996万元，增长</w:t>
      </w:r>
      <w:r w:rsidRPr="00F44E73">
        <w:rPr>
          <w:rFonts w:ascii="仿宋_GB2312" w:eastAsia="仿宋_GB2312"/>
          <w:noProof/>
          <w:color w:val="000000" w:themeColor="text1"/>
          <w:sz w:val="32"/>
          <w:szCs w:val="32"/>
        </w:rPr>
        <w:t>2741.29%</w:t>
      </w:r>
      <w:r w:rsidR="003C46D0">
        <w:rPr>
          <w:rFonts w:ascii="仿宋_GB2312" w:eastAsia="仿宋_GB2312" w:hint="eastAsia"/>
          <w:noProof/>
          <w:color w:val="000000" w:themeColor="text1"/>
          <w:sz w:val="32"/>
          <w:szCs w:val="32"/>
        </w:rPr>
        <w:t>，主要是</w:t>
      </w:r>
      <w:r w:rsidR="00A81FD0">
        <w:rPr>
          <w:rFonts w:ascii="仿宋_GB2312" w:eastAsia="仿宋_GB2312" w:hint="eastAsia"/>
          <w:noProof/>
          <w:color w:val="000000" w:themeColor="text1"/>
          <w:sz w:val="32"/>
          <w:szCs w:val="32"/>
        </w:rPr>
        <w:t>由于</w:t>
      </w:r>
      <w:r w:rsidR="003C46D0" w:rsidRPr="003C46D0">
        <w:rPr>
          <w:rFonts w:ascii="仿宋_GB2312" w:eastAsia="仿宋_GB2312" w:hint="eastAsia"/>
          <w:noProof/>
          <w:color w:val="000000" w:themeColor="text1"/>
          <w:sz w:val="32"/>
          <w:szCs w:val="32"/>
        </w:rPr>
        <w:t>中小企业发展专项</w:t>
      </w:r>
      <w:r w:rsidR="003C46D0">
        <w:rPr>
          <w:rFonts w:ascii="仿宋_GB2312" w:eastAsia="仿宋_GB2312" w:hint="eastAsia"/>
          <w:noProof/>
          <w:color w:val="000000" w:themeColor="text1"/>
          <w:sz w:val="32"/>
          <w:szCs w:val="32"/>
        </w:rPr>
        <w:t>较去年增加</w:t>
      </w:r>
      <w:r w:rsidR="003C46D0">
        <w:rPr>
          <w:rFonts w:ascii="仿宋_GB2312" w:eastAsia="仿宋_GB2312"/>
          <w:noProof/>
          <w:color w:val="000000" w:themeColor="text1"/>
          <w:sz w:val="32"/>
          <w:szCs w:val="32"/>
        </w:rPr>
        <w:t>11</w:t>
      </w:r>
      <w:r w:rsidR="003C46D0" w:rsidRPr="003C46D0">
        <w:rPr>
          <w:rFonts w:ascii="仿宋_GB2312" w:eastAsia="仿宋_GB2312"/>
          <w:noProof/>
          <w:color w:val="000000" w:themeColor="text1"/>
          <w:sz w:val="32"/>
          <w:szCs w:val="32"/>
        </w:rPr>
        <w:t>283</w:t>
      </w:r>
      <w:r w:rsidR="003C46D0">
        <w:rPr>
          <w:rFonts w:ascii="仿宋_GB2312" w:eastAsia="仿宋_GB2312" w:hint="eastAsia"/>
          <w:noProof/>
          <w:color w:val="000000" w:themeColor="text1"/>
          <w:sz w:val="32"/>
          <w:szCs w:val="32"/>
        </w:rPr>
        <w:t>万元</w:t>
      </w:r>
    </w:p>
    <w:p w:rsidR="00F44E73" w:rsidRPr="00F44E73" w:rsidRDefault="00F44E73" w:rsidP="004C275D">
      <w:pPr>
        <w:ind w:firstLineChars="200" w:firstLine="640"/>
        <w:jc w:val="left"/>
        <w:rPr>
          <w:rFonts w:ascii="仿宋_GB2312" w:eastAsia="仿宋_GB2312"/>
          <w:noProof/>
          <w:color w:val="000000" w:themeColor="text1"/>
          <w:sz w:val="32"/>
          <w:szCs w:val="32"/>
        </w:rPr>
      </w:pPr>
      <w:r w:rsidRPr="00F44E73">
        <w:rPr>
          <w:rFonts w:ascii="仿宋_GB2312" w:eastAsia="仿宋_GB2312" w:hint="eastAsia"/>
          <w:noProof/>
          <w:color w:val="000000" w:themeColor="text1"/>
          <w:sz w:val="32"/>
          <w:szCs w:val="32"/>
        </w:rPr>
        <w:t>21599其他资源勘探工业信息等支出(款)科目全年完成支出9058万元，与上年相比减少709万元，下降</w:t>
      </w:r>
      <w:r w:rsidRPr="00F44E73">
        <w:rPr>
          <w:rFonts w:ascii="仿宋_GB2312" w:eastAsia="仿宋_GB2312"/>
          <w:noProof/>
          <w:color w:val="000000" w:themeColor="text1"/>
          <w:sz w:val="32"/>
          <w:szCs w:val="32"/>
        </w:rPr>
        <w:t>7.26%</w:t>
      </w:r>
    </w:p>
    <w:p w:rsidR="00F44E73" w:rsidRPr="00F44E73" w:rsidRDefault="00F44E73" w:rsidP="004C275D">
      <w:pPr>
        <w:ind w:firstLineChars="200" w:firstLine="640"/>
        <w:jc w:val="left"/>
        <w:rPr>
          <w:rFonts w:ascii="仿宋_GB2312" w:eastAsia="仿宋_GB2312"/>
          <w:noProof/>
          <w:color w:val="000000" w:themeColor="text1"/>
          <w:sz w:val="32"/>
          <w:szCs w:val="32"/>
        </w:rPr>
      </w:pPr>
      <w:r w:rsidRPr="00F44E73">
        <w:rPr>
          <w:rFonts w:ascii="仿宋_GB2312" w:eastAsia="仿宋_GB2312" w:hint="eastAsia"/>
          <w:noProof/>
          <w:color w:val="000000" w:themeColor="text1"/>
          <w:sz w:val="32"/>
          <w:szCs w:val="32"/>
        </w:rPr>
        <w:t>216商业服务业等支出科目全年完成支出4375万元，与上年相比减少1464万元，下降</w:t>
      </w:r>
      <w:r w:rsidRPr="00F44E73">
        <w:rPr>
          <w:rFonts w:ascii="仿宋_GB2312" w:eastAsia="仿宋_GB2312"/>
          <w:noProof/>
          <w:color w:val="000000" w:themeColor="text1"/>
          <w:sz w:val="32"/>
          <w:szCs w:val="32"/>
        </w:rPr>
        <w:t>25.07%</w:t>
      </w:r>
    </w:p>
    <w:p w:rsidR="00F44E73" w:rsidRPr="00F44E73" w:rsidRDefault="00F44E73" w:rsidP="004C275D">
      <w:pPr>
        <w:ind w:firstLineChars="200" w:firstLine="640"/>
        <w:jc w:val="left"/>
        <w:rPr>
          <w:rFonts w:ascii="仿宋_GB2312" w:eastAsia="仿宋_GB2312"/>
          <w:noProof/>
          <w:color w:val="000000" w:themeColor="text1"/>
          <w:sz w:val="32"/>
          <w:szCs w:val="32"/>
        </w:rPr>
      </w:pPr>
      <w:r w:rsidRPr="00F44E73">
        <w:rPr>
          <w:rFonts w:ascii="仿宋_GB2312" w:eastAsia="仿宋_GB2312" w:hint="eastAsia"/>
          <w:noProof/>
          <w:color w:val="000000" w:themeColor="text1"/>
          <w:sz w:val="32"/>
          <w:szCs w:val="32"/>
        </w:rPr>
        <w:t>21602商业流通事务科目全年完成支出1106万元，与上年相比减少1851万元，下降</w:t>
      </w:r>
      <w:r w:rsidRPr="00F44E73">
        <w:rPr>
          <w:rFonts w:ascii="仿宋_GB2312" w:eastAsia="仿宋_GB2312"/>
          <w:noProof/>
          <w:color w:val="000000" w:themeColor="text1"/>
          <w:sz w:val="32"/>
          <w:szCs w:val="32"/>
        </w:rPr>
        <w:t>62.60%</w:t>
      </w:r>
    </w:p>
    <w:p w:rsidR="00F44E73" w:rsidRPr="00F44E73" w:rsidRDefault="00F44E73" w:rsidP="004C275D">
      <w:pPr>
        <w:ind w:firstLineChars="200" w:firstLine="640"/>
        <w:jc w:val="left"/>
        <w:rPr>
          <w:rFonts w:ascii="仿宋_GB2312" w:eastAsia="仿宋_GB2312"/>
          <w:noProof/>
          <w:color w:val="000000" w:themeColor="text1"/>
          <w:sz w:val="32"/>
          <w:szCs w:val="32"/>
        </w:rPr>
      </w:pPr>
      <w:r w:rsidRPr="00F44E73">
        <w:rPr>
          <w:rFonts w:ascii="仿宋_GB2312" w:eastAsia="仿宋_GB2312" w:hint="eastAsia"/>
          <w:noProof/>
          <w:color w:val="000000" w:themeColor="text1"/>
          <w:sz w:val="32"/>
          <w:szCs w:val="32"/>
        </w:rPr>
        <w:t>21606涉外发展服务支出科目全年完成支出2265万元，与上年相比增加191万元，增长</w:t>
      </w:r>
      <w:r w:rsidRPr="00F44E73">
        <w:rPr>
          <w:rFonts w:ascii="仿宋_GB2312" w:eastAsia="仿宋_GB2312"/>
          <w:noProof/>
          <w:color w:val="000000" w:themeColor="text1"/>
          <w:sz w:val="32"/>
          <w:szCs w:val="32"/>
        </w:rPr>
        <w:t>9.21%</w:t>
      </w:r>
    </w:p>
    <w:p w:rsidR="00F44E73" w:rsidRPr="00F44E73" w:rsidRDefault="00F44E73" w:rsidP="004C275D">
      <w:pPr>
        <w:ind w:firstLineChars="200" w:firstLine="640"/>
        <w:jc w:val="left"/>
        <w:rPr>
          <w:rFonts w:ascii="仿宋_GB2312" w:eastAsia="仿宋_GB2312"/>
          <w:noProof/>
          <w:color w:val="000000" w:themeColor="text1"/>
          <w:sz w:val="32"/>
          <w:szCs w:val="32"/>
        </w:rPr>
      </w:pPr>
      <w:r w:rsidRPr="00F44E73">
        <w:rPr>
          <w:rFonts w:ascii="仿宋_GB2312" w:eastAsia="仿宋_GB2312" w:hint="eastAsia"/>
          <w:noProof/>
          <w:color w:val="000000" w:themeColor="text1"/>
          <w:sz w:val="32"/>
          <w:szCs w:val="32"/>
        </w:rPr>
        <w:t>21699其他商业服务业等支出(款)科目全年完成支出1004万元，与上年相比增加196万元，增长</w:t>
      </w:r>
      <w:r w:rsidRPr="00F44E73">
        <w:rPr>
          <w:rFonts w:ascii="仿宋_GB2312" w:eastAsia="仿宋_GB2312"/>
          <w:noProof/>
          <w:color w:val="000000" w:themeColor="text1"/>
          <w:sz w:val="32"/>
          <w:szCs w:val="32"/>
        </w:rPr>
        <w:t>24.26%</w:t>
      </w:r>
    </w:p>
    <w:p w:rsidR="00F44E73" w:rsidRPr="00F44E73" w:rsidRDefault="00F44E73" w:rsidP="004C275D">
      <w:pPr>
        <w:ind w:firstLineChars="200" w:firstLine="640"/>
        <w:jc w:val="left"/>
        <w:rPr>
          <w:rFonts w:ascii="仿宋_GB2312" w:eastAsia="仿宋_GB2312"/>
          <w:noProof/>
          <w:color w:val="000000" w:themeColor="text1"/>
          <w:sz w:val="32"/>
          <w:szCs w:val="32"/>
        </w:rPr>
      </w:pPr>
      <w:r w:rsidRPr="00F44E73">
        <w:rPr>
          <w:rFonts w:ascii="仿宋_GB2312" w:eastAsia="仿宋_GB2312" w:hint="eastAsia"/>
          <w:noProof/>
          <w:color w:val="000000" w:themeColor="text1"/>
          <w:sz w:val="32"/>
          <w:szCs w:val="32"/>
        </w:rPr>
        <w:t>217金融支出科目全年完成支出764万元，与上年相比增加388万元，增长</w:t>
      </w:r>
      <w:r w:rsidRPr="00F44E73">
        <w:rPr>
          <w:rFonts w:ascii="仿宋_GB2312" w:eastAsia="仿宋_GB2312"/>
          <w:noProof/>
          <w:color w:val="000000" w:themeColor="text1"/>
          <w:sz w:val="32"/>
          <w:szCs w:val="32"/>
        </w:rPr>
        <w:t>103.19%</w:t>
      </w:r>
    </w:p>
    <w:p w:rsidR="00F44E73" w:rsidRPr="00F44E73" w:rsidRDefault="00F44E73" w:rsidP="004C275D">
      <w:pPr>
        <w:ind w:firstLineChars="200" w:firstLine="640"/>
        <w:jc w:val="left"/>
        <w:rPr>
          <w:rFonts w:ascii="仿宋_GB2312" w:eastAsia="仿宋_GB2312"/>
          <w:noProof/>
          <w:color w:val="000000" w:themeColor="text1"/>
          <w:sz w:val="32"/>
          <w:szCs w:val="32"/>
        </w:rPr>
      </w:pPr>
      <w:r w:rsidRPr="00F44E73">
        <w:rPr>
          <w:rFonts w:ascii="仿宋_GB2312" w:eastAsia="仿宋_GB2312" w:hint="eastAsia"/>
          <w:noProof/>
          <w:color w:val="000000" w:themeColor="text1"/>
          <w:sz w:val="32"/>
          <w:szCs w:val="32"/>
        </w:rPr>
        <w:lastRenderedPageBreak/>
        <w:t>21701金融部门行政支出科目全年完成支出248万元，与上年相比增加26万元，增长</w:t>
      </w:r>
      <w:r w:rsidRPr="00F44E73">
        <w:rPr>
          <w:rFonts w:ascii="仿宋_GB2312" w:eastAsia="仿宋_GB2312"/>
          <w:noProof/>
          <w:color w:val="000000" w:themeColor="text1"/>
          <w:sz w:val="32"/>
          <w:szCs w:val="32"/>
        </w:rPr>
        <w:t>11.71%</w:t>
      </w:r>
    </w:p>
    <w:p w:rsidR="00F44E73" w:rsidRPr="008F5966" w:rsidRDefault="00F44E73" w:rsidP="004C275D">
      <w:pPr>
        <w:ind w:firstLineChars="200" w:firstLine="640"/>
        <w:jc w:val="left"/>
        <w:rPr>
          <w:rFonts w:ascii="仿宋_GB2312" w:eastAsia="仿宋_GB2312"/>
          <w:color w:val="000000" w:themeColor="text1"/>
          <w:sz w:val="32"/>
          <w:szCs w:val="32"/>
        </w:rPr>
      </w:pPr>
      <w:r w:rsidRPr="00F44E73">
        <w:rPr>
          <w:rFonts w:ascii="仿宋_GB2312" w:eastAsia="仿宋_GB2312" w:hint="eastAsia"/>
          <w:noProof/>
          <w:color w:val="000000" w:themeColor="text1"/>
          <w:sz w:val="32"/>
          <w:szCs w:val="32"/>
        </w:rPr>
        <w:t>21702金融部门监管支出科目全年完成支出220万元，与上</w:t>
      </w:r>
      <w:r w:rsidRPr="008F5966">
        <w:rPr>
          <w:rFonts w:ascii="仿宋_GB2312" w:eastAsia="仿宋_GB2312" w:hint="eastAsia"/>
          <w:noProof/>
          <w:color w:val="000000" w:themeColor="text1"/>
          <w:sz w:val="32"/>
          <w:szCs w:val="32"/>
        </w:rPr>
        <w:t>年相比增加86万元，增长</w:t>
      </w:r>
      <w:r w:rsidRPr="008F5966">
        <w:rPr>
          <w:rFonts w:ascii="仿宋_GB2312" w:eastAsia="仿宋_GB2312"/>
          <w:noProof/>
          <w:color w:val="000000" w:themeColor="text1"/>
          <w:sz w:val="32"/>
          <w:szCs w:val="32"/>
        </w:rPr>
        <w:t>64.18%</w:t>
      </w:r>
      <w:r w:rsidR="00924FF3" w:rsidRPr="008F5966">
        <w:rPr>
          <w:rFonts w:ascii="仿宋_GB2312" w:eastAsia="仿宋_GB2312" w:hint="eastAsia"/>
          <w:color w:val="000000" w:themeColor="text1"/>
          <w:sz w:val="32"/>
          <w:szCs w:val="32"/>
        </w:rPr>
        <w:t xml:space="preserve">    </w:t>
      </w:r>
    </w:p>
    <w:p w:rsidR="00924FF3" w:rsidRPr="008F5966" w:rsidRDefault="00924FF3" w:rsidP="004C275D">
      <w:pPr>
        <w:ind w:firstLineChars="200" w:firstLine="640"/>
        <w:jc w:val="left"/>
        <w:rPr>
          <w:rFonts w:ascii="仿宋" w:eastAsia="仿宋" w:hAnsi="仿宋"/>
          <w:color w:val="000000" w:themeColor="text1"/>
          <w:sz w:val="32"/>
          <w:szCs w:val="32"/>
        </w:rPr>
      </w:pPr>
      <w:r w:rsidRPr="008F5966">
        <w:rPr>
          <w:rFonts w:ascii="仿宋_GB2312" w:eastAsia="仿宋_GB2312"/>
          <w:noProof/>
          <w:color w:val="000000" w:themeColor="text1"/>
          <w:sz w:val="32"/>
          <w:szCs w:val="32"/>
        </w:rPr>
        <w:t>21703</w:t>
      </w:r>
      <w:r w:rsidRPr="008F5966">
        <w:rPr>
          <w:rFonts w:ascii="仿宋_GB2312" w:eastAsia="仿宋_GB2312" w:hint="eastAsia"/>
          <w:noProof/>
          <w:color w:val="000000" w:themeColor="text1"/>
          <w:sz w:val="32"/>
          <w:szCs w:val="32"/>
        </w:rPr>
        <w:t>金融发展支出</w:t>
      </w:r>
      <w:r w:rsidRPr="008F5966">
        <w:rPr>
          <w:rFonts w:ascii="仿宋" w:eastAsia="仿宋" w:hAnsi="仿宋" w:hint="eastAsia"/>
          <w:color w:val="000000" w:themeColor="text1"/>
          <w:sz w:val="32"/>
          <w:szCs w:val="32"/>
        </w:rPr>
        <w:t>科目全年完成支出</w:t>
      </w:r>
      <w:r w:rsidRPr="008F5966">
        <w:rPr>
          <w:rFonts w:ascii="仿宋" w:eastAsia="仿宋" w:hAnsi="仿宋"/>
          <w:noProof/>
          <w:color w:val="000000" w:themeColor="text1"/>
          <w:sz w:val="32"/>
          <w:szCs w:val="32"/>
        </w:rPr>
        <w:t>0</w:t>
      </w:r>
      <w:r w:rsidRPr="008F5966">
        <w:rPr>
          <w:rFonts w:ascii="仿宋" w:eastAsia="仿宋" w:hAnsi="仿宋" w:hint="eastAsia"/>
          <w:color w:val="000000" w:themeColor="text1"/>
          <w:sz w:val="32"/>
          <w:szCs w:val="32"/>
        </w:rPr>
        <w:t>万元，与上年</w:t>
      </w:r>
      <w:r w:rsidRPr="008F5966">
        <w:rPr>
          <w:rFonts w:ascii="仿宋" w:eastAsia="仿宋" w:hAnsi="仿宋" w:hint="eastAsia"/>
          <w:noProof/>
          <w:color w:val="000000" w:themeColor="text1"/>
          <w:sz w:val="32"/>
          <w:szCs w:val="32"/>
        </w:rPr>
        <w:t>持平</w:t>
      </w:r>
    </w:p>
    <w:p w:rsidR="00924FF3" w:rsidRPr="008F5966" w:rsidRDefault="00924FF3" w:rsidP="004C275D">
      <w:pPr>
        <w:ind w:firstLineChars="200" w:firstLine="640"/>
        <w:jc w:val="left"/>
        <w:rPr>
          <w:rFonts w:ascii="仿宋" w:eastAsia="仿宋" w:hAnsi="仿宋"/>
          <w:color w:val="000000" w:themeColor="text1"/>
          <w:sz w:val="32"/>
          <w:szCs w:val="32"/>
        </w:rPr>
      </w:pPr>
      <w:r w:rsidRPr="008F5966">
        <w:rPr>
          <w:rFonts w:ascii="仿宋_GB2312" w:eastAsia="仿宋_GB2312"/>
          <w:noProof/>
          <w:color w:val="000000" w:themeColor="text1"/>
          <w:sz w:val="32"/>
          <w:szCs w:val="32"/>
        </w:rPr>
        <w:t>21704</w:t>
      </w:r>
      <w:r w:rsidRPr="008F5966">
        <w:rPr>
          <w:rFonts w:ascii="仿宋_GB2312" w:eastAsia="仿宋_GB2312" w:hint="eastAsia"/>
          <w:noProof/>
          <w:color w:val="000000" w:themeColor="text1"/>
          <w:sz w:val="32"/>
          <w:szCs w:val="32"/>
        </w:rPr>
        <w:t>金融调控支出</w:t>
      </w:r>
      <w:r w:rsidRPr="008F5966">
        <w:rPr>
          <w:rFonts w:ascii="仿宋" w:eastAsia="仿宋" w:hAnsi="仿宋" w:hint="eastAsia"/>
          <w:color w:val="000000" w:themeColor="text1"/>
          <w:sz w:val="32"/>
          <w:szCs w:val="32"/>
        </w:rPr>
        <w:t>科目全年完成支出</w:t>
      </w:r>
      <w:r w:rsidRPr="008F5966">
        <w:rPr>
          <w:rFonts w:ascii="仿宋" w:eastAsia="仿宋" w:hAnsi="仿宋"/>
          <w:noProof/>
          <w:color w:val="000000" w:themeColor="text1"/>
          <w:sz w:val="32"/>
          <w:szCs w:val="32"/>
        </w:rPr>
        <w:t>0</w:t>
      </w:r>
      <w:r w:rsidRPr="008F5966">
        <w:rPr>
          <w:rFonts w:ascii="仿宋" w:eastAsia="仿宋" w:hAnsi="仿宋" w:hint="eastAsia"/>
          <w:color w:val="000000" w:themeColor="text1"/>
          <w:sz w:val="32"/>
          <w:szCs w:val="32"/>
        </w:rPr>
        <w:t>万元，与上年</w:t>
      </w:r>
      <w:r w:rsidRPr="008F5966">
        <w:rPr>
          <w:rFonts w:ascii="仿宋" w:eastAsia="仿宋" w:hAnsi="仿宋" w:hint="eastAsia"/>
          <w:noProof/>
          <w:color w:val="000000" w:themeColor="text1"/>
          <w:sz w:val="32"/>
          <w:szCs w:val="32"/>
        </w:rPr>
        <w:t>持平</w:t>
      </w:r>
    </w:p>
    <w:p w:rsidR="005E6E55" w:rsidRPr="008F5966" w:rsidRDefault="005E6E55" w:rsidP="004C275D">
      <w:pPr>
        <w:ind w:firstLineChars="200" w:firstLine="640"/>
        <w:jc w:val="left"/>
        <w:rPr>
          <w:rFonts w:ascii="仿宋_GB2312" w:eastAsia="仿宋_GB2312"/>
          <w:color w:val="000000" w:themeColor="text1"/>
          <w:sz w:val="32"/>
          <w:szCs w:val="32"/>
        </w:rPr>
      </w:pPr>
      <w:r w:rsidRPr="008F5966">
        <w:rPr>
          <w:rFonts w:ascii="仿宋_GB2312" w:eastAsia="仿宋_GB2312" w:hint="eastAsia"/>
          <w:color w:val="000000" w:themeColor="text1"/>
          <w:sz w:val="32"/>
          <w:szCs w:val="32"/>
        </w:rPr>
        <w:t>21799其他金融支出(款)科目全年完成支出52万元，与上年相比增加32万元，增长</w:t>
      </w:r>
      <w:r w:rsidRPr="008F5966">
        <w:rPr>
          <w:rFonts w:ascii="仿宋_GB2312" w:eastAsia="仿宋_GB2312"/>
          <w:color w:val="000000" w:themeColor="text1"/>
          <w:sz w:val="32"/>
          <w:szCs w:val="32"/>
        </w:rPr>
        <w:t>160.00%</w:t>
      </w:r>
    </w:p>
    <w:p w:rsidR="00924FF3" w:rsidRPr="008F5966" w:rsidRDefault="005E6E55" w:rsidP="004C275D">
      <w:pPr>
        <w:ind w:firstLineChars="200" w:firstLine="640"/>
        <w:jc w:val="left"/>
        <w:rPr>
          <w:rFonts w:ascii="仿宋" w:eastAsia="仿宋" w:hAnsi="仿宋"/>
          <w:color w:val="000000" w:themeColor="text1"/>
          <w:sz w:val="32"/>
          <w:szCs w:val="32"/>
        </w:rPr>
      </w:pPr>
      <w:r w:rsidRPr="008F5966">
        <w:rPr>
          <w:rFonts w:ascii="仿宋_GB2312" w:eastAsia="仿宋_GB2312" w:hint="eastAsia"/>
          <w:color w:val="000000" w:themeColor="text1"/>
          <w:sz w:val="32"/>
          <w:szCs w:val="32"/>
        </w:rPr>
        <w:t>219援助其他地区支出科目全年完成支出1002万元，与上年相比增加267万元，增长</w:t>
      </w:r>
      <w:r w:rsidRPr="008F5966">
        <w:rPr>
          <w:rFonts w:ascii="仿宋_GB2312" w:eastAsia="仿宋_GB2312"/>
          <w:color w:val="000000" w:themeColor="text1"/>
          <w:sz w:val="32"/>
          <w:szCs w:val="32"/>
        </w:rPr>
        <w:t>36.33%</w:t>
      </w:r>
    </w:p>
    <w:p w:rsidR="00924FF3" w:rsidRPr="008F5966" w:rsidRDefault="00924FF3" w:rsidP="004C275D">
      <w:pPr>
        <w:ind w:firstLineChars="200" w:firstLine="640"/>
        <w:jc w:val="left"/>
        <w:rPr>
          <w:rFonts w:ascii="仿宋" w:eastAsia="仿宋" w:hAnsi="仿宋"/>
          <w:color w:val="000000" w:themeColor="text1"/>
          <w:sz w:val="32"/>
          <w:szCs w:val="32"/>
        </w:rPr>
      </w:pPr>
      <w:r w:rsidRPr="008F5966">
        <w:rPr>
          <w:rFonts w:ascii="仿宋_GB2312" w:eastAsia="仿宋_GB2312"/>
          <w:noProof/>
          <w:color w:val="000000" w:themeColor="text1"/>
          <w:sz w:val="32"/>
          <w:szCs w:val="32"/>
        </w:rPr>
        <w:t>21901</w:t>
      </w:r>
      <w:r w:rsidRPr="008F5966">
        <w:rPr>
          <w:rFonts w:ascii="仿宋_GB2312" w:eastAsia="仿宋_GB2312" w:hint="eastAsia"/>
          <w:noProof/>
          <w:color w:val="000000" w:themeColor="text1"/>
          <w:sz w:val="32"/>
          <w:szCs w:val="32"/>
        </w:rPr>
        <w:t>一般公共服务</w:t>
      </w:r>
      <w:r w:rsidRPr="008F5966">
        <w:rPr>
          <w:rFonts w:ascii="仿宋" w:eastAsia="仿宋" w:hAnsi="仿宋" w:hint="eastAsia"/>
          <w:color w:val="000000" w:themeColor="text1"/>
          <w:sz w:val="32"/>
          <w:szCs w:val="32"/>
        </w:rPr>
        <w:t>科目全年完成支出</w:t>
      </w:r>
      <w:r w:rsidRPr="008F5966">
        <w:rPr>
          <w:rFonts w:ascii="仿宋" w:eastAsia="仿宋" w:hAnsi="仿宋"/>
          <w:noProof/>
          <w:color w:val="000000" w:themeColor="text1"/>
          <w:sz w:val="32"/>
          <w:szCs w:val="32"/>
        </w:rPr>
        <w:t>0</w:t>
      </w:r>
      <w:r w:rsidRPr="008F5966">
        <w:rPr>
          <w:rFonts w:ascii="仿宋" w:eastAsia="仿宋" w:hAnsi="仿宋" w:hint="eastAsia"/>
          <w:color w:val="000000" w:themeColor="text1"/>
          <w:sz w:val="32"/>
          <w:szCs w:val="32"/>
        </w:rPr>
        <w:t>万元，</w:t>
      </w:r>
      <w:r w:rsidR="005E6E55" w:rsidRPr="008F5966">
        <w:rPr>
          <w:rFonts w:ascii="仿宋" w:eastAsia="仿宋" w:hAnsi="仿宋" w:hint="eastAsia"/>
          <w:color w:val="000000" w:themeColor="text1"/>
          <w:sz w:val="32"/>
          <w:szCs w:val="32"/>
        </w:rPr>
        <w:t>与上年持平</w:t>
      </w:r>
    </w:p>
    <w:p w:rsidR="00924FF3" w:rsidRPr="008F5966" w:rsidRDefault="00924FF3" w:rsidP="004C275D">
      <w:pPr>
        <w:ind w:firstLineChars="200" w:firstLine="640"/>
        <w:jc w:val="left"/>
        <w:rPr>
          <w:rFonts w:ascii="仿宋" w:eastAsia="仿宋" w:hAnsi="仿宋"/>
          <w:color w:val="000000" w:themeColor="text1"/>
          <w:sz w:val="32"/>
          <w:szCs w:val="32"/>
        </w:rPr>
      </w:pPr>
      <w:r w:rsidRPr="008F5966">
        <w:rPr>
          <w:rFonts w:ascii="仿宋_GB2312" w:eastAsia="仿宋_GB2312"/>
          <w:noProof/>
          <w:color w:val="000000" w:themeColor="text1"/>
          <w:sz w:val="32"/>
          <w:szCs w:val="32"/>
        </w:rPr>
        <w:t>21902</w:t>
      </w:r>
      <w:r w:rsidRPr="008F5966">
        <w:rPr>
          <w:rFonts w:ascii="仿宋_GB2312" w:eastAsia="仿宋_GB2312" w:hint="eastAsia"/>
          <w:noProof/>
          <w:color w:val="000000" w:themeColor="text1"/>
          <w:sz w:val="32"/>
          <w:szCs w:val="32"/>
        </w:rPr>
        <w:t>教育</w:t>
      </w:r>
      <w:r w:rsidRPr="008F5966">
        <w:rPr>
          <w:rFonts w:ascii="仿宋" w:eastAsia="仿宋" w:hAnsi="仿宋" w:hint="eastAsia"/>
          <w:color w:val="000000" w:themeColor="text1"/>
          <w:sz w:val="32"/>
          <w:szCs w:val="32"/>
        </w:rPr>
        <w:t>科目全年完成支出</w:t>
      </w:r>
      <w:r w:rsidRPr="008F5966">
        <w:rPr>
          <w:rFonts w:ascii="仿宋" w:eastAsia="仿宋" w:hAnsi="仿宋"/>
          <w:noProof/>
          <w:color w:val="000000" w:themeColor="text1"/>
          <w:sz w:val="32"/>
          <w:szCs w:val="32"/>
        </w:rPr>
        <w:t>0</w:t>
      </w:r>
      <w:r w:rsidRPr="008F5966">
        <w:rPr>
          <w:rFonts w:ascii="仿宋" w:eastAsia="仿宋" w:hAnsi="仿宋" w:hint="eastAsia"/>
          <w:color w:val="000000" w:themeColor="text1"/>
          <w:sz w:val="32"/>
          <w:szCs w:val="32"/>
        </w:rPr>
        <w:t>万元，</w:t>
      </w:r>
      <w:r w:rsidR="005E6E55" w:rsidRPr="008F5966">
        <w:rPr>
          <w:rFonts w:ascii="仿宋" w:eastAsia="仿宋" w:hAnsi="仿宋" w:hint="eastAsia"/>
          <w:color w:val="000000" w:themeColor="text1"/>
          <w:sz w:val="32"/>
          <w:szCs w:val="32"/>
        </w:rPr>
        <w:t>与上年持平</w:t>
      </w:r>
    </w:p>
    <w:p w:rsidR="008518AF" w:rsidRPr="008F5966" w:rsidRDefault="00924FF3" w:rsidP="004C275D">
      <w:pPr>
        <w:ind w:firstLineChars="200" w:firstLine="640"/>
        <w:jc w:val="left"/>
        <w:rPr>
          <w:rFonts w:ascii="仿宋" w:eastAsia="仿宋" w:hAnsi="仿宋"/>
          <w:color w:val="000000" w:themeColor="text1"/>
          <w:sz w:val="32"/>
          <w:szCs w:val="32"/>
        </w:rPr>
      </w:pPr>
      <w:r w:rsidRPr="008F5966">
        <w:rPr>
          <w:rFonts w:ascii="仿宋_GB2312" w:eastAsia="仿宋_GB2312"/>
          <w:noProof/>
          <w:color w:val="000000" w:themeColor="text1"/>
          <w:sz w:val="32"/>
          <w:szCs w:val="32"/>
        </w:rPr>
        <w:t>21903</w:t>
      </w:r>
      <w:r w:rsidRPr="008F5966">
        <w:rPr>
          <w:rFonts w:ascii="仿宋_GB2312" w:eastAsia="仿宋_GB2312" w:hint="eastAsia"/>
          <w:noProof/>
          <w:color w:val="000000" w:themeColor="text1"/>
          <w:sz w:val="32"/>
          <w:szCs w:val="32"/>
        </w:rPr>
        <w:t>文化体育与传媒</w:t>
      </w:r>
      <w:r w:rsidRPr="008F5966">
        <w:rPr>
          <w:rFonts w:ascii="仿宋" w:eastAsia="仿宋" w:hAnsi="仿宋" w:hint="eastAsia"/>
          <w:color w:val="000000" w:themeColor="text1"/>
          <w:sz w:val="32"/>
          <w:szCs w:val="32"/>
        </w:rPr>
        <w:t>科目全年完成支出</w:t>
      </w:r>
      <w:r w:rsidRPr="008F5966">
        <w:rPr>
          <w:rFonts w:ascii="仿宋" w:eastAsia="仿宋" w:hAnsi="仿宋"/>
          <w:noProof/>
          <w:color w:val="000000" w:themeColor="text1"/>
          <w:sz w:val="32"/>
          <w:szCs w:val="32"/>
        </w:rPr>
        <w:t>0</w:t>
      </w:r>
      <w:r w:rsidRPr="008F5966">
        <w:rPr>
          <w:rFonts w:ascii="仿宋" w:eastAsia="仿宋" w:hAnsi="仿宋" w:hint="eastAsia"/>
          <w:color w:val="000000" w:themeColor="text1"/>
          <w:sz w:val="32"/>
          <w:szCs w:val="32"/>
        </w:rPr>
        <w:t>万元，</w:t>
      </w:r>
      <w:r w:rsidR="005E6E55" w:rsidRPr="008F5966">
        <w:rPr>
          <w:rFonts w:ascii="仿宋" w:eastAsia="仿宋" w:hAnsi="仿宋" w:hint="eastAsia"/>
          <w:color w:val="000000" w:themeColor="text1"/>
          <w:sz w:val="32"/>
          <w:szCs w:val="32"/>
        </w:rPr>
        <w:t>与上年持平</w:t>
      </w:r>
    </w:p>
    <w:p w:rsidR="00924FF3" w:rsidRPr="008F5966" w:rsidRDefault="00924FF3" w:rsidP="004C275D">
      <w:pPr>
        <w:ind w:firstLineChars="200" w:firstLine="640"/>
        <w:jc w:val="left"/>
        <w:rPr>
          <w:rFonts w:ascii="仿宋" w:eastAsia="仿宋" w:hAnsi="仿宋"/>
          <w:color w:val="000000" w:themeColor="text1"/>
          <w:sz w:val="32"/>
          <w:szCs w:val="32"/>
        </w:rPr>
      </w:pPr>
      <w:r w:rsidRPr="008F5966">
        <w:rPr>
          <w:rFonts w:ascii="仿宋_GB2312" w:eastAsia="仿宋_GB2312"/>
          <w:noProof/>
          <w:color w:val="000000" w:themeColor="text1"/>
          <w:sz w:val="32"/>
          <w:szCs w:val="32"/>
        </w:rPr>
        <w:t>21904</w:t>
      </w:r>
      <w:r w:rsidRPr="008F5966">
        <w:rPr>
          <w:rFonts w:ascii="仿宋_GB2312" w:eastAsia="仿宋_GB2312" w:hint="eastAsia"/>
          <w:noProof/>
          <w:color w:val="000000" w:themeColor="text1"/>
          <w:sz w:val="32"/>
          <w:szCs w:val="32"/>
        </w:rPr>
        <w:t>医疗卫生</w:t>
      </w:r>
      <w:r w:rsidRPr="008F5966">
        <w:rPr>
          <w:rFonts w:ascii="仿宋" w:eastAsia="仿宋" w:hAnsi="仿宋" w:hint="eastAsia"/>
          <w:color w:val="000000" w:themeColor="text1"/>
          <w:sz w:val="32"/>
          <w:szCs w:val="32"/>
        </w:rPr>
        <w:t>科目全年完成支出</w:t>
      </w:r>
      <w:r w:rsidRPr="008F5966">
        <w:rPr>
          <w:rFonts w:ascii="仿宋" w:eastAsia="仿宋" w:hAnsi="仿宋"/>
          <w:noProof/>
          <w:color w:val="000000" w:themeColor="text1"/>
          <w:sz w:val="32"/>
          <w:szCs w:val="32"/>
        </w:rPr>
        <w:t>0</w:t>
      </w:r>
      <w:r w:rsidRPr="008F5966">
        <w:rPr>
          <w:rFonts w:ascii="仿宋" w:eastAsia="仿宋" w:hAnsi="仿宋" w:hint="eastAsia"/>
          <w:color w:val="000000" w:themeColor="text1"/>
          <w:sz w:val="32"/>
          <w:szCs w:val="32"/>
        </w:rPr>
        <w:t>万元，</w:t>
      </w:r>
      <w:r w:rsidR="005E6E55" w:rsidRPr="008F5966">
        <w:rPr>
          <w:rFonts w:ascii="仿宋" w:eastAsia="仿宋" w:hAnsi="仿宋" w:hint="eastAsia"/>
          <w:color w:val="000000" w:themeColor="text1"/>
          <w:sz w:val="32"/>
          <w:szCs w:val="32"/>
        </w:rPr>
        <w:t>与上年持平</w:t>
      </w:r>
    </w:p>
    <w:p w:rsidR="00924FF3" w:rsidRPr="008F5966" w:rsidRDefault="00924FF3" w:rsidP="004C275D">
      <w:pPr>
        <w:ind w:firstLineChars="200" w:firstLine="640"/>
        <w:jc w:val="left"/>
        <w:rPr>
          <w:rFonts w:ascii="仿宋" w:eastAsia="仿宋" w:hAnsi="仿宋"/>
          <w:color w:val="000000" w:themeColor="text1"/>
          <w:sz w:val="32"/>
          <w:szCs w:val="32"/>
        </w:rPr>
      </w:pPr>
      <w:r w:rsidRPr="008F5966">
        <w:rPr>
          <w:rFonts w:ascii="仿宋_GB2312" w:eastAsia="仿宋_GB2312"/>
          <w:noProof/>
          <w:color w:val="000000" w:themeColor="text1"/>
          <w:sz w:val="32"/>
          <w:szCs w:val="32"/>
        </w:rPr>
        <w:t>21905</w:t>
      </w:r>
      <w:r w:rsidRPr="008F5966">
        <w:rPr>
          <w:rFonts w:ascii="仿宋_GB2312" w:eastAsia="仿宋_GB2312" w:hint="eastAsia"/>
          <w:noProof/>
          <w:color w:val="000000" w:themeColor="text1"/>
          <w:sz w:val="32"/>
          <w:szCs w:val="32"/>
        </w:rPr>
        <w:t>节能环保</w:t>
      </w:r>
      <w:r w:rsidRPr="008F5966">
        <w:rPr>
          <w:rFonts w:ascii="仿宋" w:eastAsia="仿宋" w:hAnsi="仿宋" w:hint="eastAsia"/>
          <w:color w:val="000000" w:themeColor="text1"/>
          <w:sz w:val="32"/>
          <w:szCs w:val="32"/>
        </w:rPr>
        <w:t>科目全年完成支出</w:t>
      </w:r>
      <w:r w:rsidRPr="008F5966">
        <w:rPr>
          <w:rFonts w:ascii="仿宋" w:eastAsia="仿宋" w:hAnsi="仿宋"/>
          <w:noProof/>
          <w:color w:val="000000" w:themeColor="text1"/>
          <w:sz w:val="32"/>
          <w:szCs w:val="32"/>
        </w:rPr>
        <w:t>0</w:t>
      </w:r>
      <w:r w:rsidRPr="008F5966">
        <w:rPr>
          <w:rFonts w:ascii="仿宋" w:eastAsia="仿宋" w:hAnsi="仿宋" w:hint="eastAsia"/>
          <w:color w:val="000000" w:themeColor="text1"/>
          <w:sz w:val="32"/>
          <w:szCs w:val="32"/>
        </w:rPr>
        <w:t>万元，</w:t>
      </w:r>
      <w:r w:rsidR="005E6E55" w:rsidRPr="008F5966">
        <w:rPr>
          <w:rFonts w:ascii="仿宋" w:eastAsia="仿宋" w:hAnsi="仿宋" w:hint="eastAsia"/>
          <w:color w:val="000000" w:themeColor="text1"/>
          <w:sz w:val="32"/>
          <w:szCs w:val="32"/>
        </w:rPr>
        <w:t>与上年持平</w:t>
      </w:r>
      <w:r w:rsidRPr="008F5966">
        <w:rPr>
          <w:rFonts w:ascii="仿宋_GB2312" w:eastAsia="仿宋_GB2312" w:hint="eastAsia"/>
          <w:color w:val="000000" w:themeColor="text1"/>
          <w:sz w:val="32"/>
          <w:szCs w:val="32"/>
        </w:rPr>
        <w:t xml:space="preserve">    </w:t>
      </w:r>
      <w:r w:rsidRPr="008F5966">
        <w:rPr>
          <w:rFonts w:ascii="仿宋_GB2312" w:eastAsia="仿宋_GB2312"/>
          <w:noProof/>
          <w:color w:val="000000" w:themeColor="text1"/>
          <w:sz w:val="32"/>
          <w:szCs w:val="32"/>
        </w:rPr>
        <w:t>21906</w:t>
      </w:r>
      <w:r w:rsidRPr="008F5966">
        <w:rPr>
          <w:rFonts w:ascii="仿宋_GB2312" w:eastAsia="仿宋_GB2312" w:hint="eastAsia"/>
          <w:noProof/>
          <w:color w:val="000000" w:themeColor="text1"/>
          <w:sz w:val="32"/>
          <w:szCs w:val="32"/>
        </w:rPr>
        <w:t>农业</w:t>
      </w:r>
      <w:r w:rsidRPr="008F5966">
        <w:rPr>
          <w:rFonts w:ascii="仿宋" w:eastAsia="仿宋" w:hAnsi="仿宋" w:hint="eastAsia"/>
          <w:color w:val="000000" w:themeColor="text1"/>
          <w:sz w:val="32"/>
          <w:szCs w:val="32"/>
        </w:rPr>
        <w:t>科目全年完成支出</w:t>
      </w:r>
      <w:r w:rsidRPr="008F5966">
        <w:rPr>
          <w:rFonts w:ascii="仿宋" w:eastAsia="仿宋" w:hAnsi="仿宋"/>
          <w:noProof/>
          <w:color w:val="000000" w:themeColor="text1"/>
          <w:sz w:val="32"/>
          <w:szCs w:val="32"/>
        </w:rPr>
        <w:t>0</w:t>
      </w:r>
      <w:r w:rsidRPr="008F5966">
        <w:rPr>
          <w:rFonts w:ascii="仿宋" w:eastAsia="仿宋" w:hAnsi="仿宋" w:hint="eastAsia"/>
          <w:color w:val="000000" w:themeColor="text1"/>
          <w:sz w:val="32"/>
          <w:szCs w:val="32"/>
        </w:rPr>
        <w:t>万元，</w:t>
      </w:r>
      <w:r w:rsidR="005E6E55" w:rsidRPr="008F5966">
        <w:rPr>
          <w:rFonts w:ascii="仿宋" w:eastAsia="仿宋" w:hAnsi="仿宋" w:hint="eastAsia"/>
          <w:color w:val="000000" w:themeColor="text1"/>
          <w:sz w:val="32"/>
          <w:szCs w:val="32"/>
        </w:rPr>
        <w:t>与上年持平</w:t>
      </w:r>
    </w:p>
    <w:p w:rsidR="008F5966" w:rsidRPr="008F5966" w:rsidRDefault="00924FF3" w:rsidP="004C275D">
      <w:pPr>
        <w:ind w:firstLineChars="200" w:firstLine="640"/>
        <w:jc w:val="left"/>
        <w:rPr>
          <w:rFonts w:ascii="仿宋_GB2312" w:eastAsia="仿宋_GB2312"/>
          <w:color w:val="000000" w:themeColor="text1"/>
          <w:sz w:val="32"/>
          <w:szCs w:val="32"/>
        </w:rPr>
      </w:pPr>
      <w:r w:rsidRPr="008F5966">
        <w:rPr>
          <w:rFonts w:ascii="仿宋_GB2312" w:eastAsia="仿宋_GB2312"/>
          <w:noProof/>
          <w:color w:val="000000" w:themeColor="text1"/>
          <w:sz w:val="32"/>
          <w:szCs w:val="32"/>
        </w:rPr>
        <w:t>21907</w:t>
      </w:r>
      <w:r w:rsidRPr="008F5966">
        <w:rPr>
          <w:rFonts w:ascii="仿宋_GB2312" w:eastAsia="仿宋_GB2312" w:hint="eastAsia"/>
          <w:noProof/>
          <w:color w:val="000000" w:themeColor="text1"/>
          <w:sz w:val="32"/>
          <w:szCs w:val="32"/>
        </w:rPr>
        <w:t>交通运输</w:t>
      </w:r>
      <w:r w:rsidRPr="008F5966">
        <w:rPr>
          <w:rFonts w:ascii="仿宋" w:eastAsia="仿宋" w:hAnsi="仿宋" w:hint="eastAsia"/>
          <w:color w:val="000000" w:themeColor="text1"/>
          <w:sz w:val="32"/>
          <w:szCs w:val="32"/>
        </w:rPr>
        <w:t>科目全年完成支出</w:t>
      </w:r>
      <w:r w:rsidRPr="008F5966">
        <w:rPr>
          <w:rFonts w:ascii="仿宋" w:eastAsia="仿宋" w:hAnsi="仿宋"/>
          <w:noProof/>
          <w:color w:val="000000" w:themeColor="text1"/>
          <w:sz w:val="32"/>
          <w:szCs w:val="32"/>
        </w:rPr>
        <w:t>0</w:t>
      </w:r>
      <w:r w:rsidRPr="008F5966">
        <w:rPr>
          <w:rFonts w:ascii="仿宋" w:eastAsia="仿宋" w:hAnsi="仿宋" w:hint="eastAsia"/>
          <w:color w:val="000000" w:themeColor="text1"/>
          <w:sz w:val="32"/>
          <w:szCs w:val="32"/>
        </w:rPr>
        <w:t>万元，</w:t>
      </w:r>
      <w:r w:rsidR="005E6E55" w:rsidRPr="008F5966">
        <w:rPr>
          <w:rFonts w:ascii="仿宋" w:eastAsia="仿宋" w:hAnsi="仿宋" w:hint="eastAsia"/>
          <w:color w:val="000000" w:themeColor="text1"/>
          <w:sz w:val="32"/>
          <w:szCs w:val="32"/>
        </w:rPr>
        <w:t>与上年持平</w:t>
      </w:r>
      <w:r w:rsidRPr="008F5966">
        <w:rPr>
          <w:rFonts w:ascii="仿宋_GB2312" w:eastAsia="仿宋_GB2312" w:hint="eastAsia"/>
          <w:color w:val="000000" w:themeColor="text1"/>
          <w:sz w:val="32"/>
          <w:szCs w:val="32"/>
        </w:rPr>
        <w:t xml:space="preserve">    </w:t>
      </w:r>
      <w:r w:rsidRPr="008F5966">
        <w:rPr>
          <w:rFonts w:ascii="仿宋_GB2312" w:eastAsia="仿宋_GB2312"/>
          <w:noProof/>
          <w:color w:val="000000" w:themeColor="text1"/>
          <w:sz w:val="32"/>
          <w:szCs w:val="32"/>
        </w:rPr>
        <w:t>21908</w:t>
      </w:r>
      <w:r w:rsidRPr="008F5966">
        <w:rPr>
          <w:rFonts w:ascii="仿宋_GB2312" w:eastAsia="仿宋_GB2312" w:hint="eastAsia"/>
          <w:noProof/>
          <w:color w:val="000000" w:themeColor="text1"/>
          <w:sz w:val="32"/>
          <w:szCs w:val="32"/>
        </w:rPr>
        <w:t>住房保障</w:t>
      </w:r>
      <w:r w:rsidRPr="008F5966">
        <w:rPr>
          <w:rFonts w:ascii="仿宋" w:eastAsia="仿宋" w:hAnsi="仿宋" w:hint="eastAsia"/>
          <w:color w:val="000000" w:themeColor="text1"/>
          <w:sz w:val="32"/>
          <w:szCs w:val="32"/>
        </w:rPr>
        <w:t>科目全年完成支出</w:t>
      </w:r>
      <w:r w:rsidRPr="008F5966">
        <w:rPr>
          <w:rFonts w:ascii="仿宋" w:eastAsia="仿宋" w:hAnsi="仿宋"/>
          <w:noProof/>
          <w:color w:val="000000" w:themeColor="text1"/>
          <w:sz w:val="32"/>
          <w:szCs w:val="32"/>
        </w:rPr>
        <w:t>0</w:t>
      </w:r>
      <w:r w:rsidRPr="008F5966">
        <w:rPr>
          <w:rFonts w:ascii="仿宋" w:eastAsia="仿宋" w:hAnsi="仿宋" w:hint="eastAsia"/>
          <w:color w:val="000000" w:themeColor="text1"/>
          <w:sz w:val="32"/>
          <w:szCs w:val="32"/>
        </w:rPr>
        <w:t>万元，</w:t>
      </w:r>
      <w:r w:rsidR="005E6E55" w:rsidRPr="008F5966">
        <w:rPr>
          <w:rFonts w:ascii="仿宋" w:eastAsia="仿宋" w:hAnsi="仿宋" w:hint="eastAsia"/>
          <w:color w:val="000000" w:themeColor="text1"/>
          <w:sz w:val="32"/>
          <w:szCs w:val="32"/>
        </w:rPr>
        <w:t>与上年持平</w:t>
      </w:r>
      <w:r w:rsidR="008F5966" w:rsidRPr="008F5966">
        <w:rPr>
          <w:rFonts w:ascii="仿宋_GB2312" w:eastAsia="仿宋_GB2312" w:hint="eastAsia"/>
          <w:color w:val="000000" w:themeColor="text1"/>
          <w:sz w:val="32"/>
          <w:szCs w:val="32"/>
        </w:rPr>
        <w:t xml:space="preserve">   </w:t>
      </w:r>
    </w:p>
    <w:p w:rsidR="008F5966" w:rsidRPr="008F5966" w:rsidRDefault="008F5966" w:rsidP="004C275D">
      <w:pPr>
        <w:ind w:firstLineChars="200" w:firstLine="640"/>
        <w:jc w:val="left"/>
        <w:rPr>
          <w:rFonts w:ascii="仿宋_GB2312" w:eastAsia="仿宋_GB2312"/>
          <w:noProof/>
          <w:color w:val="000000" w:themeColor="text1"/>
          <w:sz w:val="32"/>
          <w:szCs w:val="32"/>
        </w:rPr>
      </w:pPr>
      <w:r w:rsidRPr="008F5966">
        <w:rPr>
          <w:rFonts w:ascii="仿宋_GB2312" w:eastAsia="仿宋_GB2312" w:hint="eastAsia"/>
          <w:noProof/>
          <w:color w:val="000000" w:themeColor="text1"/>
          <w:sz w:val="32"/>
          <w:szCs w:val="32"/>
        </w:rPr>
        <w:lastRenderedPageBreak/>
        <w:t>21999其他支出科目全年完成支出1002万元，与上年相比增加267万元，增长</w:t>
      </w:r>
      <w:r w:rsidRPr="008F5966">
        <w:rPr>
          <w:rFonts w:ascii="仿宋_GB2312" w:eastAsia="仿宋_GB2312"/>
          <w:noProof/>
          <w:color w:val="000000" w:themeColor="text1"/>
          <w:sz w:val="32"/>
          <w:szCs w:val="32"/>
        </w:rPr>
        <w:t>36.33%</w:t>
      </w:r>
    </w:p>
    <w:p w:rsidR="008F5966" w:rsidRPr="008F5966" w:rsidRDefault="008F5966" w:rsidP="004C275D">
      <w:pPr>
        <w:ind w:firstLineChars="200" w:firstLine="640"/>
        <w:jc w:val="left"/>
        <w:rPr>
          <w:rFonts w:ascii="仿宋_GB2312" w:eastAsia="仿宋_GB2312"/>
          <w:noProof/>
          <w:color w:val="000000" w:themeColor="text1"/>
          <w:sz w:val="32"/>
          <w:szCs w:val="32"/>
        </w:rPr>
      </w:pPr>
      <w:r w:rsidRPr="008F5966">
        <w:rPr>
          <w:rFonts w:ascii="仿宋_GB2312" w:eastAsia="仿宋_GB2312" w:hint="eastAsia"/>
          <w:noProof/>
          <w:color w:val="000000" w:themeColor="text1"/>
          <w:sz w:val="32"/>
          <w:szCs w:val="32"/>
        </w:rPr>
        <w:t>220自然资源海洋气象等支出科目全年完成支出4372万元，与上年相比减少1812万元，下降</w:t>
      </w:r>
      <w:r w:rsidRPr="008F5966">
        <w:rPr>
          <w:rFonts w:ascii="仿宋_GB2312" w:eastAsia="仿宋_GB2312"/>
          <w:noProof/>
          <w:color w:val="000000" w:themeColor="text1"/>
          <w:sz w:val="32"/>
          <w:szCs w:val="32"/>
        </w:rPr>
        <w:t>-29.30%</w:t>
      </w:r>
    </w:p>
    <w:p w:rsidR="008F5966" w:rsidRPr="008F5966" w:rsidRDefault="008F5966" w:rsidP="004C275D">
      <w:pPr>
        <w:ind w:firstLineChars="200" w:firstLine="640"/>
        <w:jc w:val="left"/>
        <w:rPr>
          <w:rFonts w:ascii="仿宋_GB2312" w:eastAsia="仿宋_GB2312"/>
          <w:noProof/>
          <w:color w:val="000000" w:themeColor="text1"/>
          <w:sz w:val="32"/>
          <w:szCs w:val="32"/>
        </w:rPr>
      </w:pPr>
      <w:r w:rsidRPr="008F5966">
        <w:rPr>
          <w:rFonts w:ascii="仿宋_GB2312" w:eastAsia="仿宋_GB2312" w:hint="eastAsia"/>
          <w:noProof/>
          <w:color w:val="000000" w:themeColor="text1"/>
          <w:sz w:val="32"/>
          <w:szCs w:val="32"/>
        </w:rPr>
        <w:t>22001自然资源事务科目全年完成支出3274万元，与上年相比减少2274万元，下降</w:t>
      </w:r>
      <w:r w:rsidRPr="008F5966">
        <w:rPr>
          <w:rFonts w:ascii="仿宋_GB2312" w:eastAsia="仿宋_GB2312"/>
          <w:noProof/>
          <w:color w:val="000000" w:themeColor="text1"/>
          <w:sz w:val="32"/>
          <w:szCs w:val="32"/>
        </w:rPr>
        <w:t>-40.99%</w:t>
      </w:r>
    </w:p>
    <w:p w:rsidR="008F5966" w:rsidRPr="00780A29" w:rsidRDefault="008F5966" w:rsidP="004C275D">
      <w:pPr>
        <w:ind w:firstLineChars="200" w:firstLine="640"/>
        <w:jc w:val="left"/>
        <w:rPr>
          <w:rFonts w:ascii="仿宋_GB2312" w:eastAsia="仿宋_GB2312"/>
          <w:noProof/>
          <w:color w:val="000000" w:themeColor="text1"/>
          <w:sz w:val="32"/>
          <w:szCs w:val="32"/>
        </w:rPr>
      </w:pPr>
      <w:r w:rsidRPr="008F5966">
        <w:rPr>
          <w:rFonts w:ascii="仿宋_GB2312" w:eastAsia="仿宋_GB2312" w:hint="eastAsia"/>
          <w:noProof/>
          <w:color w:val="000000" w:themeColor="text1"/>
          <w:sz w:val="32"/>
          <w:szCs w:val="32"/>
        </w:rPr>
        <w:t>22005气象事务科目全年完成支出1098万元，与上年相比增</w:t>
      </w:r>
      <w:r w:rsidRPr="00780A29">
        <w:rPr>
          <w:rFonts w:ascii="仿宋_GB2312" w:eastAsia="仿宋_GB2312" w:hint="eastAsia"/>
          <w:noProof/>
          <w:color w:val="000000" w:themeColor="text1"/>
          <w:sz w:val="32"/>
          <w:szCs w:val="32"/>
        </w:rPr>
        <w:t>加462万元，增长</w:t>
      </w:r>
      <w:r w:rsidRPr="00780A29">
        <w:rPr>
          <w:rFonts w:ascii="仿宋_GB2312" w:eastAsia="仿宋_GB2312"/>
          <w:noProof/>
          <w:color w:val="000000" w:themeColor="text1"/>
          <w:sz w:val="32"/>
          <w:szCs w:val="32"/>
        </w:rPr>
        <w:t>72.64%</w:t>
      </w:r>
    </w:p>
    <w:p w:rsidR="00924FF3" w:rsidRPr="00780A29" w:rsidRDefault="00924FF3" w:rsidP="004C275D">
      <w:pPr>
        <w:ind w:firstLineChars="200" w:firstLine="640"/>
        <w:jc w:val="left"/>
        <w:rPr>
          <w:rFonts w:ascii="仿宋" w:eastAsia="仿宋" w:hAnsi="仿宋"/>
          <w:color w:val="000000" w:themeColor="text1"/>
          <w:sz w:val="32"/>
          <w:szCs w:val="32"/>
        </w:rPr>
      </w:pPr>
      <w:r w:rsidRPr="00780A29">
        <w:rPr>
          <w:rFonts w:ascii="仿宋_GB2312" w:eastAsia="仿宋_GB2312"/>
          <w:noProof/>
          <w:color w:val="000000" w:themeColor="text1"/>
          <w:sz w:val="32"/>
          <w:szCs w:val="32"/>
        </w:rPr>
        <w:t>22099</w:t>
      </w:r>
      <w:r w:rsidRPr="00780A29">
        <w:rPr>
          <w:rFonts w:ascii="仿宋_GB2312" w:eastAsia="仿宋_GB2312" w:hint="eastAsia"/>
          <w:noProof/>
          <w:color w:val="000000" w:themeColor="text1"/>
          <w:sz w:val="32"/>
          <w:szCs w:val="32"/>
        </w:rPr>
        <w:t>其他自然资源海洋气象等支出(款)</w:t>
      </w:r>
      <w:r w:rsidRPr="00780A29">
        <w:rPr>
          <w:rFonts w:ascii="仿宋" w:eastAsia="仿宋" w:hAnsi="仿宋" w:hint="eastAsia"/>
          <w:color w:val="000000" w:themeColor="text1"/>
          <w:sz w:val="32"/>
          <w:szCs w:val="32"/>
        </w:rPr>
        <w:t>科目全年完成支出</w:t>
      </w:r>
      <w:r w:rsidRPr="00780A29">
        <w:rPr>
          <w:rFonts w:ascii="仿宋" w:eastAsia="仿宋" w:hAnsi="仿宋"/>
          <w:noProof/>
          <w:color w:val="000000" w:themeColor="text1"/>
          <w:sz w:val="32"/>
          <w:szCs w:val="32"/>
        </w:rPr>
        <w:t>0</w:t>
      </w:r>
      <w:r w:rsidRPr="00780A29">
        <w:rPr>
          <w:rFonts w:ascii="仿宋" w:eastAsia="仿宋" w:hAnsi="仿宋" w:hint="eastAsia"/>
          <w:color w:val="000000" w:themeColor="text1"/>
          <w:sz w:val="32"/>
          <w:szCs w:val="32"/>
        </w:rPr>
        <w:t>万元，与上年</w:t>
      </w:r>
      <w:r w:rsidRPr="00780A29">
        <w:rPr>
          <w:rFonts w:ascii="仿宋" w:eastAsia="仿宋" w:hAnsi="仿宋" w:hint="eastAsia"/>
          <w:noProof/>
          <w:color w:val="000000" w:themeColor="text1"/>
          <w:sz w:val="32"/>
          <w:szCs w:val="32"/>
        </w:rPr>
        <w:t>持平</w:t>
      </w:r>
    </w:p>
    <w:p w:rsidR="00064B0E" w:rsidRPr="00780A29" w:rsidRDefault="00064B0E" w:rsidP="004C275D">
      <w:pPr>
        <w:ind w:firstLineChars="200" w:firstLine="640"/>
        <w:jc w:val="left"/>
        <w:rPr>
          <w:rFonts w:ascii="仿宋_GB2312" w:eastAsia="仿宋_GB2312"/>
          <w:color w:val="000000" w:themeColor="text1"/>
          <w:sz w:val="32"/>
          <w:szCs w:val="32"/>
        </w:rPr>
      </w:pPr>
      <w:r w:rsidRPr="00780A29">
        <w:rPr>
          <w:rFonts w:ascii="仿宋_GB2312" w:eastAsia="仿宋_GB2312" w:hint="eastAsia"/>
          <w:color w:val="000000" w:themeColor="text1"/>
          <w:sz w:val="32"/>
          <w:szCs w:val="32"/>
        </w:rPr>
        <w:t>221住房保障支出科目全年完成支出1984万元，与上年相比减少1729万元，下降</w:t>
      </w:r>
      <w:r w:rsidRPr="00780A29">
        <w:rPr>
          <w:rFonts w:ascii="仿宋_GB2312" w:eastAsia="仿宋_GB2312"/>
          <w:color w:val="000000" w:themeColor="text1"/>
          <w:sz w:val="32"/>
          <w:szCs w:val="32"/>
        </w:rPr>
        <w:t>46.57%</w:t>
      </w:r>
    </w:p>
    <w:p w:rsidR="00064B0E" w:rsidRPr="00780A29" w:rsidRDefault="00064B0E" w:rsidP="004C275D">
      <w:pPr>
        <w:ind w:firstLineChars="200" w:firstLine="640"/>
        <w:jc w:val="left"/>
        <w:rPr>
          <w:rFonts w:ascii="仿宋_GB2312" w:eastAsia="仿宋_GB2312"/>
          <w:color w:val="000000" w:themeColor="text1"/>
          <w:sz w:val="32"/>
          <w:szCs w:val="32"/>
        </w:rPr>
      </w:pPr>
      <w:r w:rsidRPr="00780A29">
        <w:rPr>
          <w:rFonts w:ascii="仿宋_GB2312" w:eastAsia="仿宋_GB2312" w:hint="eastAsia"/>
          <w:color w:val="000000" w:themeColor="text1"/>
          <w:sz w:val="32"/>
          <w:szCs w:val="32"/>
        </w:rPr>
        <w:t>22101保障性安居工程支出科目全年完成支出311万元，与上年相比减少1862万元，下降</w:t>
      </w:r>
      <w:r w:rsidRPr="00780A29">
        <w:rPr>
          <w:rFonts w:ascii="仿宋_GB2312" w:eastAsia="仿宋_GB2312"/>
          <w:color w:val="000000" w:themeColor="text1"/>
          <w:sz w:val="32"/>
          <w:szCs w:val="32"/>
        </w:rPr>
        <w:t>85.69%</w:t>
      </w:r>
    </w:p>
    <w:p w:rsidR="00064B0E" w:rsidRPr="00780A29" w:rsidRDefault="00064B0E" w:rsidP="004C275D">
      <w:pPr>
        <w:ind w:firstLineChars="200" w:firstLine="640"/>
        <w:jc w:val="left"/>
        <w:rPr>
          <w:rFonts w:ascii="仿宋_GB2312" w:eastAsia="仿宋_GB2312"/>
          <w:color w:val="000000" w:themeColor="text1"/>
          <w:sz w:val="32"/>
          <w:szCs w:val="32"/>
        </w:rPr>
      </w:pPr>
      <w:r w:rsidRPr="00780A29">
        <w:rPr>
          <w:rFonts w:ascii="仿宋_GB2312" w:eastAsia="仿宋_GB2312" w:hint="eastAsia"/>
          <w:color w:val="000000" w:themeColor="text1"/>
          <w:sz w:val="32"/>
          <w:szCs w:val="32"/>
        </w:rPr>
        <w:t>22102住房改革支出科目全年完成支出264万元，与上年相比减少4万元，下降</w:t>
      </w:r>
      <w:r w:rsidRPr="00780A29">
        <w:rPr>
          <w:rFonts w:ascii="仿宋_GB2312" w:eastAsia="仿宋_GB2312"/>
          <w:color w:val="000000" w:themeColor="text1"/>
          <w:sz w:val="32"/>
          <w:szCs w:val="32"/>
        </w:rPr>
        <w:t>1.49%</w:t>
      </w:r>
    </w:p>
    <w:p w:rsidR="00064B0E" w:rsidRPr="00780A29" w:rsidRDefault="00064B0E" w:rsidP="004C275D">
      <w:pPr>
        <w:ind w:firstLineChars="200" w:firstLine="640"/>
        <w:jc w:val="left"/>
        <w:rPr>
          <w:rFonts w:ascii="仿宋_GB2312" w:eastAsia="仿宋_GB2312"/>
          <w:color w:val="000000" w:themeColor="text1"/>
          <w:sz w:val="32"/>
          <w:szCs w:val="32"/>
        </w:rPr>
      </w:pPr>
      <w:r w:rsidRPr="00780A29">
        <w:rPr>
          <w:rFonts w:ascii="仿宋_GB2312" w:eastAsia="仿宋_GB2312" w:hint="eastAsia"/>
          <w:color w:val="000000" w:themeColor="text1"/>
          <w:sz w:val="32"/>
          <w:szCs w:val="32"/>
        </w:rPr>
        <w:t>22103城乡社区住宅科目全年完成支出1409万元，与上年相比增加137万元，增长</w:t>
      </w:r>
      <w:r w:rsidRPr="00780A29">
        <w:rPr>
          <w:rFonts w:ascii="仿宋_GB2312" w:eastAsia="仿宋_GB2312"/>
          <w:color w:val="000000" w:themeColor="text1"/>
          <w:sz w:val="32"/>
          <w:szCs w:val="32"/>
        </w:rPr>
        <w:t>10.77%</w:t>
      </w:r>
    </w:p>
    <w:p w:rsidR="00064B0E" w:rsidRPr="00780A29" w:rsidRDefault="00064B0E" w:rsidP="004C275D">
      <w:pPr>
        <w:ind w:firstLineChars="200" w:firstLine="640"/>
        <w:jc w:val="left"/>
        <w:rPr>
          <w:rFonts w:ascii="仿宋_GB2312" w:eastAsia="仿宋_GB2312"/>
          <w:color w:val="000000" w:themeColor="text1"/>
          <w:sz w:val="32"/>
          <w:szCs w:val="32"/>
        </w:rPr>
      </w:pPr>
      <w:r w:rsidRPr="00780A29">
        <w:rPr>
          <w:rFonts w:ascii="仿宋_GB2312" w:eastAsia="仿宋_GB2312" w:hint="eastAsia"/>
          <w:color w:val="000000" w:themeColor="text1"/>
          <w:sz w:val="32"/>
          <w:szCs w:val="32"/>
        </w:rPr>
        <w:t>222粮油物资储备支出科目全年完成支出1304万元，与上年相比增加113万元，增长</w:t>
      </w:r>
      <w:r w:rsidRPr="00780A29">
        <w:rPr>
          <w:rFonts w:ascii="仿宋_GB2312" w:eastAsia="仿宋_GB2312"/>
          <w:color w:val="000000" w:themeColor="text1"/>
          <w:sz w:val="32"/>
          <w:szCs w:val="32"/>
        </w:rPr>
        <w:t>9.49%</w:t>
      </w:r>
    </w:p>
    <w:p w:rsidR="00924FF3" w:rsidRPr="00780A29" w:rsidRDefault="00064B0E" w:rsidP="004C275D">
      <w:pPr>
        <w:ind w:firstLineChars="200" w:firstLine="640"/>
        <w:jc w:val="left"/>
        <w:rPr>
          <w:rFonts w:ascii="仿宋" w:eastAsia="仿宋" w:hAnsi="仿宋"/>
          <w:color w:val="000000" w:themeColor="text1"/>
          <w:sz w:val="32"/>
          <w:szCs w:val="32"/>
        </w:rPr>
      </w:pPr>
      <w:r w:rsidRPr="00780A29">
        <w:rPr>
          <w:rFonts w:ascii="仿宋_GB2312" w:eastAsia="仿宋_GB2312" w:hint="eastAsia"/>
          <w:color w:val="000000" w:themeColor="text1"/>
          <w:sz w:val="32"/>
          <w:szCs w:val="32"/>
        </w:rPr>
        <w:t>22201粮油物资事务科目全年完成支出1219万元，与上年相比增加88万元，增长</w:t>
      </w:r>
      <w:r w:rsidRPr="00780A29">
        <w:rPr>
          <w:rFonts w:ascii="仿宋_GB2312" w:eastAsia="仿宋_GB2312"/>
          <w:color w:val="000000" w:themeColor="text1"/>
          <w:sz w:val="32"/>
          <w:szCs w:val="32"/>
        </w:rPr>
        <w:t>7.78%</w:t>
      </w:r>
    </w:p>
    <w:p w:rsidR="00924FF3" w:rsidRPr="00780A29" w:rsidRDefault="00924FF3" w:rsidP="004C275D">
      <w:pPr>
        <w:ind w:firstLineChars="200" w:firstLine="640"/>
        <w:jc w:val="left"/>
        <w:rPr>
          <w:rFonts w:ascii="仿宋" w:eastAsia="仿宋" w:hAnsi="仿宋"/>
          <w:color w:val="000000" w:themeColor="text1"/>
          <w:sz w:val="32"/>
          <w:szCs w:val="32"/>
        </w:rPr>
      </w:pPr>
      <w:r w:rsidRPr="00780A29">
        <w:rPr>
          <w:rFonts w:ascii="仿宋_GB2312" w:eastAsia="仿宋_GB2312"/>
          <w:noProof/>
          <w:color w:val="000000" w:themeColor="text1"/>
          <w:sz w:val="32"/>
          <w:szCs w:val="32"/>
        </w:rPr>
        <w:lastRenderedPageBreak/>
        <w:t>22203</w:t>
      </w:r>
      <w:r w:rsidRPr="00780A29">
        <w:rPr>
          <w:rFonts w:ascii="仿宋_GB2312" w:eastAsia="仿宋_GB2312" w:hint="eastAsia"/>
          <w:noProof/>
          <w:color w:val="000000" w:themeColor="text1"/>
          <w:sz w:val="32"/>
          <w:szCs w:val="32"/>
        </w:rPr>
        <w:t>能源储备</w:t>
      </w:r>
      <w:r w:rsidRPr="00780A29">
        <w:rPr>
          <w:rFonts w:ascii="仿宋" w:eastAsia="仿宋" w:hAnsi="仿宋" w:hint="eastAsia"/>
          <w:color w:val="000000" w:themeColor="text1"/>
          <w:sz w:val="32"/>
          <w:szCs w:val="32"/>
        </w:rPr>
        <w:t>科目全年完成支出</w:t>
      </w:r>
      <w:r w:rsidRPr="00780A29">
        <w:rPr>
          <w:rFonts w:ascii="仿宋" w:eastAsia="仿宋" w:hAnsi="仿宋"/>
          <w:noProof/>
          <w:color w:val="000000" w:themeColor="text1"/>
          <w:sz w:val="32"/>
          <w:szCs w:val="32"/>
        </w:rPr>
        <w:t>0</w:t>
      </w:r>
      <w:r w:rsidRPr="00780A29">
        <w:rPr>
          <w:rFonts w:ascii="仿宋" w:eastAsia="仿宋" w:hAnsi="仿宋" w:hint="eastAsia"/>
          <w:color w:val="000000" w:themeColor="text1"/>
          <w:sz w:val="32"/>
          <w:szCs w:val="32"/>
        </w:rPr>
        <w:t>万元，与上年</w:t>
      </w:r>
      <w:r w:rsidRPr="00780A29">
        <w:rPr>
          <w:rFonts w:ascii="仿宋" w:eastAsia="仿宋" w:hAnsi="仿宋" w:hint="eastAsia"/>
          <w:noProof/>
          <w:color w:val="000000" w:themeColor="text1"/>
          <w:sz w:val="32"/>
          <w:szCs w:val="32"/>
        </w:rPr>
        <w:t>持平</w:t>
      </w:r>
    </w:p>
    <w:p w:rsidR="00780A29" w:rsidRPr="00780A29" w:rsidRDefault="00780A29" w:rsidP="004C275D">
      <w:pPr>
        <w:ind w:firstLineChars="200" w:firstLine="640"/>
        <w:jc w:val="left"/>
        <w:rPr>
          <w:rFonts w:ascii="仿宋_GB2312" w:eastAsia="仿宋_GB2312"/>
          <w:color w:val="000000" w:themeColor="text1"/>
          <w:sz w:val="32"/>
          <w:szCs w:val="32"/>
        </w:rPr>
      </w:pPr>
      <w:r w:rsidRPr="00780A29">
        <w:rPr>
          <w:rFonts w:ascii="仿宋_GB2312" w:eastAsia="仿宋_GB2312" w:hint="eastAsia"/>
          <w:color w:val="000000" w:themeColor="text1"/>
          <w:sz w:val="32"/>
          <w:szCs w:val="32"/>
        </w:rPr>
        <w:t>22204粮油储备科目全年完成支出56万元，与上年相比增加22万元，增长</w:t>
      </w:r>
      <w:r w:rsidRPr="00780A29">
        <w:rPr>
          <w:rFonts w:ascii="仿宋_GB2312" w:eastAsia="仿宋_GB2312"/>
          <w:color w:val="000000" w:themeColor="text1"/>
          <w:sz w:val="32"/>
          <w:szCs w:val="32"/>
        </w:rPr>
        <w:t>64.71%</w:t>
      </w:r>
    </w:p>
    <w:p w:rsidR="00780A29" w:rsidRPr="00780A29" w:rsidRDefault="00780A29" w:rsidP="004C275D">
      <w:pPr>
        <w:ind w:firstLineChars="200" w:firstLine="640"/>
        <w:jc w:val="left"/>
        <w:rPr>
          <w:rFonts w:ascii="仿宋_GB2312" w:eastAsia="仿宋_GB2312"/>
          <w:color w:val="000000" w:themeColor="text1"/>
          <w:sz w:val="32"/>
          <w:szCs w:val="32"/>
        </w:rPr>
      </w:pPr>
      <w:r w:rsidRPr="00780A29">
        <w:rPr>
          <w:rFonts w:ascii="仿宋_GB2312" w:eastAsia="仿宋_GB2312" w:hint="eastAsia"/>
          <w:color w:val="000000" w:themeColor="text1"/>
          <w:sz w:val="32"/>
          <w:szCs w:val="32"/>
        </w:rPr>
        <w:t>22205重要商品储备科目全年完成支出29万元，与上年相比增加3万元，增长</w:t>
      </w:r>
      <w:r w:rsidRPr="00780A29">
        <w:rPr>
          <w:rFonts w:ascii="仿宋_GB2312" w:eastAsia="仿宋_GB2312"/>
          <w:color w:val="000000" w:themeColor="text1"/>
          <w:sz w:val="32"/>
          <w:szCs w:val="32"/>
        </w:rPr>
        <w:t>11.54%</w:t>
      </w:r>
    </w:p>
    <w:p w:rsidR="00780A29" w:rsidRPr="00780A29" w:rsidRDefault="00780A29" w:rsidP="004C275D">
      <w:pPr>
        <w:ind w:firstLineChars="200" w:firstLine="640"/>
        <w:jc w:val="left"/>
        <w:rPr>
          <w:rFonts w:ascii="仿宋_GB2312" w:eastAsia="仿宋_GB2312"/>
          <w:color w:val="000000" w:themeColor="text1"/>
          <w:sz w:val="32"/>
          <w:szCs w:val="32"/>
        </w:rPr>
      </w:pPr>
      <w:r w:rsidRPr="00780A29">
        <w:rPr>
          <w:rFonts w:ascii="仿宋_GB2312" w:eastAsia="仿宋_GB2312" w:hint="eastAsia"/>
          <w:color w:val="000000" w:themeColor="text1"/>
          <w:sz w:val="32"/>
          <w:szCs w:val="32"/>
        </w:rPr>
        <w:t>224灾害防治及应急管理支出科目全年完成支出5574万元，与上年相比减少14万元，下降</w:t>
      </w:r>
      <w:r w:rsidRPr="00780A29">
        <w:rPr>
          <w:rFonts w:ascii="仿宋_GB2312" w:eastAsia="仿宋_GB2312"/>
          <w:color w:val="000000" w:themeColor="text1"/>
          <w:sz w:val="32"/>
          <w:szCs w:val="32"/>
        </w:rPr>
        <w:t>0.25%</w:t>
      </w:r>
    </w:p>
    <w:p w:rsidR="00780A29" w:rsidRPr="00780A29" w:rsidRDefault="00780A29" w:rsidP="004C275D">
      <w:pPr>
        <w:ind w:firstLineChars="200" w:firstLine="640"/>
        <w:jc w:val="left"/>
        <w:rPr>
          <w:rFonts w:ascii="仿宋_GB2312" w:eastAsia="仿宋_GB2312"/>
          <w:color w:val="000000" w:themeColor="text1"/>
          <w:sz w:val="32"/>
          <w:szCs w:val="32"/>
        </w:rPr>
      </w:pPr>
      <w:r w:rsidRPr="00780A29">
        <w:rPr>
          <w:rFonts w:ascii="仿宋_GB2312" w:eastAsia="仿宋_GB2312" w:hint="eastAsia"/>
          <w:color w:val="000000" w:themeColor="text1"/>
          <w:sz w:val="32"/>
          <w:szCs w:val="32"/>
        </w:rPr>
        <w:t>22401应急管理事务科目全年完成支出1998万元，与上年相比增加795万元，增长</w:t>
      </w:r>
      <w:r w:rsidRPr="00780A29">
        <w:rPr>
          <w:rFonts w:ascii="仿宋_GB2312" w:eastAsia="仿宋_GB2312"/>
          <w:color w:val="000000" w:themeColor="text1"/>
          <w:sz w:val="32"/>
          <w:szCs w:val="32"/>
        </w:rPr>
        <w:t>66.08%</w:t>
      </w:r>
    </w:p>
    <w:p w:rsidR="00924FF3" w:rsidRPr="00780A29" w:rsidRDefault="00780A29" w:rsidP="004C275D">
      <w:pPr>
        <w:ind w:firstLineChars="200" w:firstLine="640"/>
        <w:jc w:val="left"/>
        <w:rPr>
          <w:rFonts w:ascii="仿宋" w:eastAsia="仿宋" w:hAnsi="仿宋"/>
          <w:color w:val="000000" w:themeColor="text1"/>
          <w:sz w:val="32"/>
          <w:szCs w:val="32"/>
        </w:rPr>
      </w:pPr>
      <w:r w:rsidRPr="00780A29">
        <w:rPr>
          <w:rFonts w:ascii="仿宋_GB2312" w:eastAsia="仿宋_GB2312" w:hint="eastAsia"/>
          <w:color w:val="000000" w:themeColor="text1"/>
          <w:sz w:val="32"/>
          <w:szCs w:val="32"/>
        </w:rPr>
        <w:t>22402消防救援事务科目全年完成支出3134万元，与上年相比减少1115万元，下降</w:t>
      </w:r>
      <w:r w:rsidRPr="00780A29">
        <w:rPr>
          <w:rFonts w:ascii="仿宋_GB2312" w:eastAsia="仿宋_GB2312"/>
          <w:color w:val="000000" w:themeColor="text1"/>
          <w:sz w:val="32"/>
          <w:szCs w:val="32"/>
        </w:rPr>
        <w:t>26.24%</w:t>
      </w:r>
    </w:p>
    <w:p w:rsidR="00924FF3" w:rsidRPr="00780A29" w:rsidRDefault="00780A29" w:rsidP="004C275D">
      <w:pPr>
        <w:ind w:firstLineChars="200" w:firstLine="640"/>
        <w:jc w:val="left"/>
        <w:rPr>
          <w:rFonts w:ascii="仿宋" w:eastAsia="仿宋" w:hAnsi="仿宋"/>
          <w:color w:val="000000" w:themeColor="text1"/>
          <w:sz w:val="32"/>
          <w:szCs w:val="32"/>
        </w:rPr>
      </w:pPr>
      <w:r w:rsidRPr="00780A29">
        <w:rPr>
          <w:rFonts w:ascii="仿宋_GB2312" w:eastAsia="仿宋_GB2312" w:hint="eastAsia"/>
          <w:color w:val="000000" w:themeColor="text1"/>
          <w:sz w:val="32"/>
          <w:szCs w:val="32"/>
        </w:rPr>
        <w:t>22404矿山安全科目全年完成支出0万元，与上年持平</w:t>
      </w:r>
    </w:p>
    <w:p w:rsidR="00924FF3" w:rsidRPr="00780A29" w:rsidRDefault="00780A29" w:rsidP="004C275D">
      <w:pPr>
        <w:ind w:firstLineChars="200" w:firstLine="640"/>
        <w:jc w:val="left"/>
        <w:rPr>
          <w:rFonts w:ascii="仿宋" w:eastAsia="仿宋" w:hAnsi="仿宋"/>
          <w:color w:val="000000" w:themeColor="text1"/>
          <w:sz w:val="32"/>
          <w:szCs w:val="32"/>
        </w:rPr>
      </w:pPr>
      <w:r w:rsidRPr="00780A29">
        <w:rPr>
          <w:rFonts w:ascii="仿宋_GB2312" w:eastAsia="仿宋_GB2312" w:hint="eastAsia"/>
          <w:noProof/>
          <w:color w:val="000000" w:themeColor="text1"/>
          <w:sz w:val="32"/>
          <w:szCs w:val="32"/>
        </w:rPr>
        <w:t>22405地震事务科目全年完成支出147万元，与上年相比增加11万元，增长</w:t>
      </w:r>
      <w:r w:rsidRPr="00780A29">
        <w:rPr>
          <w:rFonts w:ascii="仿宋_GB2312" w:eastAsia="仿宋_GB2312"/>
          <w:noProof/>
          <w:color w:val="000000" w:themeColor="text1"/>
          <w:sz w:val="32"/>
          <w:szCs w:val="32"/>
        </w:rPr>
        <w:t>8.09%</w:t>
      </w:r>
    </w:p>
    <w:p w:rsidR="00924FF3" w:rsidRPr="00C07F2C" w:rsidRDefault="00924FF3" w:rsidP="004C275D">
      <w:pPr>
        <w:ind w:firstLineChars="200" w:firstLine="640"/>
        <w:jc w:val="left"/>
        <w:rPr>
          <w:rFonts w:ascii="仿宋" w:eastAsia="仿宋" w:hAnsi="仿宋"/>
          <w:color w:val="000000" w:themeColor="text1"/>
          <w:sz w:val="32"/>
          <w:szCs w:val="32"/>
        </w:rPr>
      </w:pPr>
      <w:r w:rsidRPr="00C07F2C">
        <w:rPr>
          <w:rFonts w:ascii="仿宋_GB2312" w:eastAsia="仿宋_GB2312"/>
          <w:noProof/>
          <w:color w:val="000000" w:themeColor="text1"/>
          <w:sz w:val="32"/>
          <w:szCs w:val="32"/>
        </w:rPr>
        <w:t>22406</w:t>
      </w:r>
      <w:r w:rsidRPr="00C07F2C">
        <w:rPr>
          <w:rFonts w:ascii="仿宋_GB2312" w:eastAsia="仿宋_GB2312" w:hint="eastAsia"/>
          <w:noProof/>
          <w:color w:val="000000" w:themeColor="text1"/>
          <w:sz w:val="32"/>
          <w:szCs w:val="32"/>
        </w:rPr>
        <w:t>自然灾害防治</w:t>
      </w:r>
      <w:r w:rsidRPr="00C07F2C">
        <w:rPr>
          <w:rFonts w:ascii="仿宋" w:eastAsia="仿宋" w:hAnsi="仿宋" w:hint="eastAsia"/>
          <w:color w:val="000000" w:themeColor="text1"/>
          <w:sz w:val="32"/>
          <w:szCs w:val="32"/>
        </w:rPr>
        <w:t>科目全年完成支出</w:t>
      </w:r>
      <w:r w:rsidRPr="00C07F2C">
        <w:rPr>
          <w:rFonts w:ascii="仿宋" w:eastAsia="仿宋" w:hAnsi="仿宋"/>
          <w:noProof/>
          <w:color w:val="000000" w:themeColor="text1"/>
          <w:sz w:val="32"/>
          <w:szCs w:val="32"/>
        </w:rPr>
        <w:t>0</w:t>
      </w:r>
      <w:r w:rsidRPr="00C07F2C">
        <w:rPr>
          <w:rFonts w:ascii="仿宋" w:eastAsia="仿宋" w:hAnsi="仿宋" w:hint="eastAsia"/>
          <w:color w:val="000000" w:themeColor="text1"/>
          <w:sz w:val="32"/>
          <w:szCs w:val="32"/>
        </w:rPr>
        <w:t>万元，</w:t>
      </w:r>
      <w:r w:rsidR="00C07F2C" w:rsidRPr="00C07F2C">
        <w:rPr>
          <w:rFonts w:ascii="仿宋_GB2312" w:eastAsia="仿宋_GB2312" w:hint="eastAsia"/>
          <w:color w:val="000000" w:themeColor="text1"/>
          <w:sz w:val="32"/>
          <w:szCs w:val="32"/>
        </w:rPr>
        <w:t>与上年持平</w:t>
      </w:r>
    </w:p>
    <w:p w:rsidR="00924FF3" w:rsidRPr="00C07F2C" w:rsidRDefault="00924FF3" w:rsidP="004C275D">
      <w:pPr>
        <w:ind w:firstLineChars="200" w:firstLine="640"/>
        <w:jc w:val="left"/>
        <w:rPr>
          <w:rFonts w:ascii="仿宋" w:eastAsia="仿宋" w:hAnsi="仿宋"/>
          <w:color w:val="000000" w:themeColor="text1"/>
          <w:sz w:val="32"/>
          <w:szCs w:val="32"/>
        </w:rPr>
      </w:pPr>
      <w:r w:rsidRPr="00C07F2C">
        <w:rPr>
          <w:rFonts w:ascii="仿宋_GB2312" w:eastAsia="仿宋_GB2312"/>
          <w:noProof/>
          <w:color w:val="000000" w:themeColor="text1"/>
          <w:sz w:val="32"/>
          <w:szCs w:val="32"/>
        </w:rPr>
        <w:t>22407</w:t>
      </w:r>
      <w:r w:rsidRPr="00C07F2C">
        <w:rPr>
          <w:rFonts w:ascii="仿宋_GB2312" w:eastAsia="仿宋_GB2312" w:hint="eastAsia"/>
          <w:noProof/>
          <w:color w:val="000000" w:themeColor="text1"/>
          <w:sz w:val="32"/>
          <w:szCs w:val="32"/>
        </w:rPr>
        <w:t>自然灾害救灾及恢复重建支出</w:t>
      </w:r>
      <w:r w:rsidRPr="00C07F2C">
        <w:rPr>
          <w:rFonts w:ascii="仿宋" w:eastAsia="仿宋" w:hAnsi="仿宋" w:hint="eastAsia"/>
          <w:color w:val="000000" w:themeColor="text1"/>
          <w:sz w:val="32"/>
          <w:szCs w:val="32"/>
        </w:rPr>
        <w:t>科目全年完成支出</w:t>
      </w:r>
      <w:r w:rsidRPr="00C07F2C">
        <w:rPr>
          <w:rFonts w:ascii="仿宋" w:eastAsia="仿宋" w:hAnsi="仿宋"/>
          <w:noProof/>
          <w:color w:val="000000" w:themeColor="text1"/>
          <w:sz w:val="32"/>
          <w:szCs w:val="32"/>
        </w:rPr>
        <w:t>0</w:t>
      </w:r>
      <w:r w:rsidRPr="00C07F2C">
        <w:rPr>
          <w:rFonts w:ascii="仿宋" w:eastAsia="仿宋" w:hAnsi="仿宋" w:hint="eastAsia"/>
          <w:color w:val="000000" w:themeColor="text1"/>
          <w:sz w:val="32"/>
          <w:szCs w:val="32"/>
        </w:rPr>
        <w:t>万元，</w:t>
      </w:r>
      <w:r w:rsidR="00C07F2C" w:rsidRPr="00C07F2C">
        <w:rPr>
          <w:rFonts w:ascii="仿宋_GB2312" w:eastAsia="仿宋_GB2312" w:hint="eastAsia"/>
          <w:color w:val="000000" w:themeColor="text1"/>
          <w:sz w:val="32"/>
          <w:szCs w:val="32"/>
        </w:rPr>
        <w:t>与上年持平</w:t>
      </w:r>
    </w:p>
    <w:p w:rsidR="00924FF3" w:rsidRPr="00C07F2C" w:rsidRDefault="00924FF3" w:rsidP="004C275D">
      <w:pPr>
        <w:ind w:firstLineChars="200" w:firstLine="640"/>
        <w:jc w:val="left"/>
        <w:rPr>
          <w:rFonts w:ascii="仿宋" w:eastAsia="仿宋" w:hAnsi="仿宋"/>
          <w:color w:val="000000" w:themeColor="text1"/>
          <w:sz w:val="32"/>
          <w:szCs w:val="32"/>
        </w:rPr>
      </w:pPr>
      <w:r w:rsidRPr="00C07F2C">
        <w:rPr>
          <w:rFonts w:ascii="仿宋_GB2312" w:eastAsia="仿宋_GB2312"/>
          <w:noProof/>
          <w:color w:val="000000" w:themeColor="text1"/>
          <w:sz w:val="32"/>
          <w:szCs w:val="32"/>
        </w:rPr>
        <w:t>22499</w:t>
      </w:r>
      <w:r w:rsidRPr="00C07F2C">
        <w:rPr>
          <w:rFonts w:ascii="仿宋_GB2312" w:eastAsia="仿宋_GB2312" w:hint="eastAsia"/>
          <w:noProof/>
          <w:color w:val="000000" w:themeColor="text1"/>
          <w:sz w:val="32"/>
          <w:szCs w:val="32"/>
        </w:rPr>
        <w:t>其他灾害防治及应急管理支出(款)</w:t>
      </w:r>
      <w:r w:rsidRPr="00C07F2C">
        <w:rPr>
          <w:rFonts w:ascii="仿宋" w:eastAsia="仿宋" w:hAnsi="仿宋" w:hint="eastAsia"/>
          <w:color w:val="000000" w:themeColor="text1"/>
          <w:sz w:val="32"/>
          <w:szCs w:val="32"/>
        </w:rPr>
        <w:t>科目全年完成支出</w:t>
      </w:r>
      <w:r w:rsidRPr="00C07F2C">
        <w:rPr>
          <w:rFonts w:ascii="仿宋" w:eastAsia="仿宋" w:hAnsi="仿宋"/>
          <w:noProof/>
          <w:color w:val="000000" w:themeColor="text1"/>
          <w:sz w:val="32"/>
          <w:szCs w:val="32"/>
        </w:rPr>
        <w:t>0</w:t>
      </w:r>
      <w:r w:rsidRPr="00C07F2C">
        <w:rPr>
          <w:rFonts w:ascii="仿宋" w:eastAsia="仿宋" w:hAnsi="仿宋" w:hint="eastAsia"/>
          <w:color w:val="000000" w:themeColor="text1"/>
          <w:sz w:val="32"/>
          <w:szCs w:val="32"/>
        </w:rPr>
        <w:t>万元，</w:t>
      </w:r>
      <w:r w:rsidR="00C07F2C" w:rsidRPr="00C07F2C">
        <w:rPr>
          <w:rFonts w:ascii="仿宋_GB2312" w:eastAsia="仿宋_GB2312" w:hint="eastAsia"/>
          <w:color w:val="000000" w:themeColor="text1"/>
          <w:sz w:val="32"/>
          <w:szCs w:val="32"/>
        </w:rPr>
        <w:t>与上年持平</w:t>
      </w:r>
    </w:p>
    <w:p w:rsidR="00C07F2C" w:rsidRPr="003F0313" w:rsidRDefault="00C07F2C" w:rsidP="004C275D">
      <w:pPr>
        <w:ind w:firstLineChars="200" w:firstLine="640"/>
        <w:jc w:val="left"/>
        <w:rPr>
          <w:rFonts w:ascii="仿宋_GB2312" w:eastAsia="仿宋_GB2312"/>
          <w:color w:val="000000" w:themeColor="text1"/>
          <w:sz w:val="32"/>
          <w:szCs w:val="32"/>
        </w:rPr>
      </w:pPr>
      <w:r w:rsidRPr="003F0313">
        <w:rPr>
          <w:rFonts w:ascii="仿宋_GB2312" w:eastAsia="仿宋_GB2312" w:hint="eastAsia"/>
          <w:color w:val="000000" w:themeColor="text1"/>
          <w:sz w:val="32"/>
          <w:szCs w:val="32"/>
        </w:rPr>
        <w:t>229其他支出(类)科目全年完成支出183万元，与上年相比减少93万元，下降</w:t>
      </w:r>
      <w:r w:rsidRPr="003F0313">
        <w:rPr>
          <w:rFonts w:ascii="仿宋_GB2312" w:eastAsia="仿宋_GB2312"/>
          <w:color w:val="000000" w:themeColor="text1"/>
          <w:sz w:val="32"/>
          <w:szCs w:val="32"/>
        </w:rPr>
        <w:t>33.70%</w:t>
      </w:r>
      <w:r w:rsidRPr="003F0313">
        <w:rPr>
          <w:rFonts w:ascii="仿宋_GB2312" w:eastAsia="仿宋_GB2312" w:hint="eastAsia"/>
          <w:color w:val="000000" w:themeColor="text1"/>
          <w:sz w:val="32"/>
          <w:szCs w:val="32"/>
        </w:rPr>
        <w:t xml:space="preserve"> </w:t>
      </w:r>
    </w:p>
    <w:p w:rsidR="00C07F2C" w:rsidRPr="003F0313" w:rsidRDefault="00C07F2C" w:rsidP="004C275D">
      <w:pPr>
        <w:ind w:firstLineChars="200" w:firstLine="640"/>
        <w:jc w:val="left"/>
        <w:rPr>
          <w:rFonts w:ascii="仿宋_GB2312" w:eastAsia="仿宋_GB2312"/>
          <w:color w:val="000000" w:themeColor="text1"/>
          <w:sz w:val="32"/>
          <w:szCs w:val="32"/>
        </w:rPr>
      </w:pPr>
      <w:r w:rsidRPr="003F0313">
        <w:rPr>
          <w:rFonts w:ascii="仿宋_GB2312" w:eastAsia="仿宋_GB2312" w:hint="eastAsia"/>
          <w:color w:val="000000" w:themeColor="text1"/>
          <w:sz w:val="32"/>
          <w:szCs w:val="32"/>
        </w:rPr>
        <w:lastRenderedPageBreak/>
        <w:t>22999其他支出(款)科目全年完成支出183万元，与上年相比减少93万元，下降</w:t>
      </w:r>
      <w:r w:rsidRPr="003F0313">
        <w:rPr>
          <w:rFonts w:ascii="仿宋_GB2312" w:eastAsia="仿宋_GB2312"/>
          <w:color w:val="000000" w:themeColor="text1"/>
          <w:sz w:val="32"/>
          <w:szCs w:val="32"/>
        </w:rPr>
        <w:t>33.70%</w:t>
      </w:r>
    </w:p>
    <w:p w:rsidR="00924FF3" w:rsidRPr="003F0313" w:rsidRDefault="00C07F2C" w:rsidP="004C275D">
      <w:pPr>
        <w:ind w:firstLineChars="200" w:firstLine="640"/>
        <w:jc w:val="left"/>
        <w:rPr>
          <w:rFonts w:ascii="仿宋" w:eastAsia="仿宋" w:hAnsi="仿宋"/>
          <w:color w:val="000000" w:themeColor="text1"/>
          <w:sz w:val="32"/>
          <w:szCs w:val="32"/>
        </w:rPr>
      </w:pPr>
      <w:r w:rsidRPr="003F0313">
        <w:rPr>
          <w:rFonts w:ascii="仿宋_GB2312" w:eastAsia="仿宋_GB2312" w:hint="eastAsia"/>
          <w:color w:val="000000" w:themeColor="text1"/>
          <w:sz w:val="32"/>
          <w:szCs w:val="32"/>
        </w:rPr>
        <w:t>232债务付息支出科目全年完成支出25545万元，与上年相比增加331万元，增长</w:t>
      </w:r>
      <w:r w:rsidR="003F0313" w:rsidRPr="003F0313">
        <w:rPr>
          <w:rFonts w:ascii="仿宋_GB2312" w:eastAsia="仿宋_GB2312"/>
          <w:color w:val="000000" w:themeColor="text1"/>
          <w:sz w:val="32"/>
          <w:szCs w:val="32"/>
        </w:rPr>
        <w:t>1.31%</w:t>
      </w:r>
    </w:p>
    <w:p w:rsidR="00924FF3" w:rsidRPr="005E7891" w:rsidRDefault="00924FF3" w:rsidP="004C275D">
      <w:pPr>
        <w:ind w:firstLineChars="200" w:firstLine="640"/>
        <w:jc w:val="left"/>
        <w:rPr>
          <w:rFonts w:ascii="仿宋" w:eastAsia="仿宋" w:hAnsi="仿宋"/>
          <w:color w:val="000000" w:themeColor="text1"/>
          <w:sz w:val="32"/>
          <w:szCs w:val="32"/>
        </w:rPr>
      </w:pPr>
      <w:r w:rsidRPr="005E7891">
        <w:rPr>
          <w:rFonts w:ascii="仿宋_GB2312" w:eastAsia="仿宋_GB2312"/>
          <w:noProof/>
          <w:color w:val="000000" w:themeColor="text1"/>
          <w:sz w:val="32"/>
          <w:szCs w:val="32"/>
        </w:rPr>
        <w:t>23201</w:t>
      </w:r>
      <w:r w:rsidRPr="005E7891">
        <w:rPr>
          <w:rFonts w:ascii="仿宋_GB2312" w:eastAsia="仿宋_GB2312" w:hint="eastAsia"/>
          <w:noProof/>
          <w:color w:val="000000" w:themeColor="text1"/>
          <w:sz w:val="32"/>
          <w:szCs w:val="32"/>
        </w:rPr>
        <w:t>中央政府国内债务付息支出</w:t>
      </w:r>
      <w:r w:rsidRPr="005E7891">
        <w:rPr>
          <w:rFonts w:ascii="仿宋" w:eastAsia="仿宋" w:hAnsi="仿宋" w:hint="eastAsia"/>
          <w:color w:val="000000" w:themeColor="text1"/>
          <w:sz w:val="32"/>
          <w:szCs w:val="32"/>
        </w:rPr>
        <w:t>科目全年完成支出</w:t>
      </w:r>
      <w:r w:rsidRPr="005E7891">
        <w:rPr>
          <w:rFonts w:ascii="仿宋" w:eastAsia="仿宋" w:hAnsi="仿宋"/>
          <w:noProof/>
          <w:color w:val="000000" w:themeColor="text1"/>
          <w:sz w:val="32"/>
          <w:szCs w:val="32"/>
        </w:rPr>
        <w:t>0</w:t>
      </w:r>
      <w:r w:rsidRPr="005E7891">
        <w:rPr>
          <w:rFonts w:ascii="仿宋" w:eastAsia="仿宋" w:hAnsi="仿宋" w:hint="eastAsia"/>
          <w:color w:val="000000" w:themeColor="text1"/>
          <w:sz w:val="32"/>
          <w:szCs w:val="32"/>
        </w:rPr>
        <w:t>万元，</w:t>
      </w:r>
      <w:r w:rsidR="005E7891" w:rsidRPr="005E7891">
        <w:rPr>
          <w:rFonts w:ascii="仿宋" w:eastAsia="仿宋" w:hAnsi="仿宋" w:hint="eastAsia"/>
          <w:color w:val="000000" w:themeColor="text1"/>
          <w:sz w:val="32"/>
          <w:szCs w:val="32"/>
        </w:rPr>
        <w:t>与上年持平</w:t>
      </w:r>
    </w:p>
    <w:p w:rsidR="005E7891" w:rsidRPr="005E7891" w:rsidRDefault="00924FF3" w:rsidP="004C275D">
      <w:pPr>
        <w:ind w:firstLineChars="200" w:firstLine="640"/>
        <w:jc w:val="left"/>
        <w:rPr>
          <w:rFonts w:ascii="仿宋_GB2312" w:eastAsia="仿宋_GB2312"/>
          <w:color w:val="000000" w:themeColor="text1"/>
          <w:sz w:val="32"/>
          <w:szCs w:val="32"/>
        </w:rPr>
      </w:pPr>
      <w:r w:rsidRPr="005E7891">
        <w:rPr>
          <w:rFonts w:ascii="仿宋_GB2312" w:eastAsia="仿宋_GB2312"/>
          <w:noProof/>
          <w:color w:val="000000" w:themeColor="text1"/>
          <w:sz w:val="32"/>
          <w:szCs w:val="32"/>
        </w:rPr>
        <w:t>23202</w:t>
      </w:r>
      <w:r w:rsidRPr="005E7891">
        <w:rPr>
          <w:rFonts w:ascii="仿宋_GB2312" w:eastAsia="仿宋_GB2312" w:hint="eastAsia"/>
          <w:noProof/>
          <w:color w:val="000000" w:themeColor="text1"/>
          <w:sz w:val="32"/>
          <w:szCs w:val="32"/>
        </w:rPr>
        <w:t>中央政府国外债务付息支出</w:t>
      </w:r>
      <w:r w:rsidRPr="005E7891">
        <w:rPr>
          <w:rFonts w:ascii="仿宋" w:eastAsia="仿宋" w:hAnsi="仿宋" w:hint="eastAsia"/>
          <w:color w:val="000000" w:themeColor="text1"/>
          <w:sz w:val="32"/>
          <w:szCs w:val="32"/>
        </w:rPr>
        <w:t>科目全年完成支出</w:t>
      </w:r>
      <w:r w:rsidRPr="005E7891">
        <w:rPr>
          <w:rFonts w:ascii="仿宋" w:eastAsia="仿宋" w:hAnsi="仿宋"/>
          <w:noProof/>
          <w:color w:val="000000" w:themeColor="text1"/>
          <w:sz w:val="32"/>
          <w:szCs w:val="32"/>
        </w:rPr>
        <w:t>0</w:t>
      </w:r>
      <w:r w:rsidRPr="005E7891">
        <w:rPr>
          <w:rFonts w:ascii="仿宋" w:eastAsia="仿宋" w:hAnsi="仿宋" w:hint="eastAsia"/>
          <w:color w:val="000000" w:themeColor="text1"/>
          <w:sz w:val="32"/>
          <w:szCs w:val="32"/>
        </w:rPr>
        <w:t>万元，</w:t>
      </w:r>
      <w:r w:rsidR="005E7891" w:rsidRPr="005E7891">
        <w:rPr>
          <w:rFonts w:ascii="仿宋" w:eastAsia="仿宋" w:hAnsi="仿宋" w:hint="eastAsia"/>
          <w:color w:val="000000" w:themeColor="text1"/>
          <w:sz w:val="32"/>
          <w:szCs w:val="32"/>
        </w:rPr>
        <w:t>与上年持平</w:t>
      </w:r>
      <w:r w:rsidRPr="005E7891">
        <w:rPr>
          <w:rFonts w:ascii="仿宋_GB2312" w:eastAsia="仿宋_GB2312" w:hint="eastAsia"/>
          <w:color w:val="000000" w:themeColor="text1"/>
          <w:sz w:val="32"/>
          <w:szCs w:val="32"/>
        </w:rPr>
        <w:t xml:space="preserve">    </w:t>
      </w:r>
    </w:p>
    <w:p w:rsidR="005E7891" w:rsidRPr="005E7891" w:rsidRDefault="005E7891" w:rsidP="004C275D">
      <w:pPr>
        <w:ind w:firstLineChars="200" w:firstLine="640"/>
        <w:jc w:val="left"/>
        <w:rPr>
          <w:rFonts w:ascii="仿宋_GB2312" w:eastAsia="仿宋_GB2312"/>
          <w:noProof/>
          <w:color w:val="000000" w:themeColor="text1"/>
          <w:sz w:val="32"/>
          <w:szCs w:val="32"/>
        </w:rPr>
      </w:pPr>
      <w:r w:rsidRPr="005E7891">
        <w:rPr>
          <w:rFonts w:ascii="仿宋_GB2312" w:eastAsia="仿宋_GB2312" w:hint="eastAsia"/>
          <w:noProof/>
          <w:color w:val="000000" w:themeColor="text1"/>
          <w:sz w:val="32"/>
          <w:szCs w:val="32"/>
        </w:rPr>
        <w:t>23203地方政府一般债务付息支出科目全年完成支出25545万元，与上年相比增加331万元，增长</w:t>
      </w:r>
      <w:r w:rsidRPr="005E7891">
        <w:rPr>
          <w:rFonts w:ascii="仿宋_GB2312" w:eastAsia="仿宋_GB2312"/>
          <w:noProof/>
          <w:color w:val="000000" w:themeColor="text1"/>
          <w:sz w:val="32"/>
          <w:szCs w:val="32"/>
        </w:rPr>
        <w:t>1.31%</w:t>
      </w:r>
    </w:p>
    <w:p w:rsidR="00924FF3" w:rsidRPr="005E7891" w:rsidRDefault="005E7891" w:rsidP="004C275D">
      <w:pPr>
        <w:ind w:firstLineChars="200" w:firstLine="640"/>
        <w:jc w:val="left"/>
        <w:rPr>
          <w:rFonts w:ascii="仿宋" w:eastAsia="仿宋" w:hAnsi="仿宋"/>
          <w:color w:val="000000" w:themeColor="text1"/>
          <w:sz w:val="32"/>
          <w:szCs w:val="32"/>
        </w:rPr>
      </w:pPr>
      <w:r w:rsidRPr="005E7891">
        <w:rPr>
          <w:rFonts w:ascii="仿宋_GB2312" w:eastAsia="仿宋_GB2312" w:hint="eastAsia"/>
          <w:noProof/>
          <w:color w:val="000000" w:themeColor="text1"/>
          <w:sz w:val="32"/>
          <w:szCs w:val="32"/>
        </w:rPr>
        <w:t>233债务发行费用支出科目全年完成支出153万元，与上年相比增加91万元，增长</w:t>
      </w:r>
      <w:r w:rsidRPr="005E7891">
        <w:rPr>
          <w:rFonts w:ascii="仿宋_GB2312" w:eastAsia="仿宋_GB2312"/>
          <w:noProof/>
          <w:color w:val="000000" w:themeColor="text1"/>
          <w:sz w:val="32"/>
          <w:szCs w:val="32"/>
        </w:rPr>
        <w:t>146.77%</w:t>
      </w:r>
    </w:p>
    <w:p w:rsidR="00924FF3" w:rsidRPr="004C275D" w:rsidRDefault="00924FF3" w:rsidP="004C275D">
      <w:pPr>
        <w:ind w:firstLineChars="200" w:firstLine="640"/>
        <w:jc w:val="left"/>
        <w:rPr>
          <w:rFonts w:ascii="仿宋" w:eastAsia="仿宋" w:hAnsi="仿宋"/>
          <w:color w:val="000000" w:themeColor="text1"/>
          <w:sz w:val="32"/>
          <w:szCs w:val="32"/>
        </w:rPr>
      </w:pPr>
      <w:r w:rsidRPr="004C275D">
        <w:rPr>
          <w:rFonts w:ascii="仿宋_GB2312" w:eastAsia="仿宋_GB2312"/>
          <w:noProof/>
          <w:color w:val="000000" w:themeColor="text1"/>
          <w:sz w:val="32"/>
          <w:szCs w:val="32"/>
        </w:rPr>
        <w:t>23301</w:t>
      </w:r>
      <w:r w:rsidRPr="004C275D">
        <w:rPr>
          <w:rFonts w:ascii="仿宋_GB2312" w:eastAsia="仿宋_GB2312" w:hint="eastAsia"/>
          <w:noProof/>
          <w:color w:val="000000" w:themeColor="text1"/>
          <w:sz w:val="32"/>
          <w:szCs w:val="32"/>
        </w:rPr>
        <w:t>中央政府国内债务发行费用支出</w:t>
      </w:r>
      <w:r w:rsidRPr="004C275D">
        <w:rPr>
          <w:rFonts w:ascii="仿宋" w:eastAsia="仿宋" w:hAnsi="仿宋" w:hint="eastAsia"/>
          <w:color w:val="000000" w:themeColor="text1"/>
          <w:sz w:val="32"/>
          <w:szCs w:val="32"/>
        </w:rPr>
        <w:t>科目全年完成支出</w:t>
      </w:r>
      <w:r w:rsidRPr="004C275D">
        <w:rPr>
          <w:rFonts w:ascii="仿宋" w:eastAsia="仿宋" w:hAnsi="仿宋"/>
          <w:noProof/>
          <w:color w:val="000000" w:themeColor="text1"/>
          <w:sz w:val="32"/>
          <w:szCs w:val="32"/>
        </w:rPr>
        <w:t>0</w:t>
      </w:r>
      <w:r w:rsidRPr="004C275D">
        <w:rPr>
          <w:rFonts w:ascii="仿宋" w:eastAsia="仿宋" w:hAnsi="仿宋" w:hint="eastAsia"/>
          <w:color w:val="000000" w:themeColor="text1"/>
          <w:sz w:val="32"/>
          <w:szCs w:val="32"/>
        </w:rPr>
        <w:t>万元，</w:t>
      </w:r>
      <w:r w:rsidR="005E7891" w:rsidRPr="004C275D">
        <w:rPr>
          <w:rFonts w:ascii="仿宋" w:eastAsia="仿宋" w:hAnsi="仿宋" w:hint="eastAsia"/>
          <w:color w:val="000000" w:themeColor="text1"/>
          <w:sz w:val="32"/>
          <w:szCs w:val="32"/>
        </w:rPr>
        <w:t>与上年持平</w:t>
      </w:r>
    </w:p>
    <w:p w:rsidR="00924FF3" w:rsidRPr="004C275D" w:rsidRDefault="00924FF3" w:rsidP="004C275D">
      <w:pPr>
        <w:ind w:firstLineChars="200" w:firstLine="640"/>
        <w:jc w:val="left"/>
        <w:rPr>
          <w:rFonts w:ascii="仿宋" w:eastAsia="仿宋" w:hAnsi="仿宋"/>
          <w:color w:val="000000" w:themeColor="text1"/>
          <w:sz w:val="32"/>
          <w:szCs w:val="32"/>
        </w:rPr>
      </w:pPr>
      <w:r w:rsidRPr="004C275D">
        <w:rPr>
          <w:rFonts w:ascii="仿宋_GB2312" w:eastAsia="仿宋_GB2312"/>
          <w:noProof/>
          <w:color w:val="000000" w:themeColor="text1"/>
          <w:sz w:val="32"/>
          <w:szCs w:val="32"/>
        </w:rPr>
        <w:t>23302</w:t>
      </w:r>
      <w:r w:rsidRPr="004C275D">
        <w:rPr>
          <w:rFonts w:ascii="仿宋_GB2312" w:eastAsia="仿宋_GB2312" w:hint="eastAsia"/>
          <w:noProof/>
          <w:color w:val="000000" w:themeColor="text1"/>
          <w:sz w:val="32"/>
          <w:szCs w:val="32"/>
        </w:rPr>
        <w:t>中央政府国外债务发行费用支出</w:t>
      </w:r>
      <w:r w:rsidRPr="004C275D">
        <w:rPr>
          <w:rFonts w:ascii="仿宋" w:eastAsia="仿宋" w:hAnsi="仿宋" w:hint="eastAsia"/>
          <w:color w:val="000000" w:themeColor="text1"/>
          <w:sz w:val="32"/>
          <w:szCs w:val="32"/>
        </w:rPr>
        <w:t>科目全年完成支出</w:t>
      </w:r>
      <w:r w:rsidRPr="004C275D">
        <w:rPr>
          <w:rFonts w:ascii="仿宋" w:eastAsia="仿宋" w:hAnsi="仿宋"/>
          <w:noProof/>
          <w:color w:val="000000" w:themeColor="text1"/>
          <w:sz w:val="32"/>
          <w:szCs w:val="32"/>
        </w:rPr>
        <w:t>0</w:t>
      </w:r>
      <w:r w:rsidRPr="004C275D">
        <w:rPr>
          <w:rFonts w:ascii="仿宋" w:eastAsia="仿宋" w:hAnsi="仿宋" w:hint="eastAsia"/>
          <w:color w:val="000000" w:themeColor="text1"/>
          <w:sz w:val="32"/>
          <w:szCs w:val="32"/>
        </w:rPr>
        <w:t>万元，</w:t>
      </w:r>
      <w:r w:rsidR="005E7891" w:rsidRPr="004C275D">
        <w:rPr>
          <w:rFonts w:ascii="仿宋" w:eastAsia="仿宋" w:hAnsi="仿宋" w:hint="eastAsia"/>
          <w:color w:val="000000" w:themeColor="text1"/>
          <w:sz w:val="32"/>
          <w:szCs w:val="32"/>
        </w:rPr>
        <w:t>与上年持平</w:t>
      </w:r>
    </w:p>
    <w:p w:rsidR="00924FF3" w:rsidRDefault="00873B8C" w:rsidP="004C275D">
      <w:pPr>
        <w:ind w:firstLineChars="200" w:firstLine="640"/>
        <w:jc w:val="left"/>
        <w:rPr>
          <w:rFonts w:ascii="仿宋_GB2312" w:eastAsia="仿宋_GB2312"/>
          <w:noProof/>
          <w:color w:val="000000" w:themeColor="text1"/>
          <w:sz w:val="32"/>
          <w:szCs w:val="32"/>
        </w:rPr>
      </w:pPr>
      <w:r w:rsidRPr="004C275D">
        <w:rPr>
          <w:rFonts w:ascii="仿宋_GB2312" w:eastAsia="仿宋_GB2312" w:hint="eastAsia"/>
          <w:noProof/>
          <w:color w:val="000000" w:themeColor="text1"/>
          <w:sz w:val="32"/>
          <w:szCs w:val="32"/>
        </w:rPr>
        <w:t>23303地方政府一般债务发行费用支出科目全年完成支出153万元，与上年相比增加91万元，增长</w:t>
      </w:r>
      <w:r w:rsidRPr="004C275D">
        <w:rPr>
          <w:rFonts w:ascii="仿宋_GB2312" w:eastAsia="仿宋_GB2312"/>
          <w:noProof/>
          <w:color w:val="000000" w:themeColor="text1"/>
          <w:sz w:val="32"/>
          <w:szCs w:val="32"/>
        </w:rPr>
        <w:t>146.77%</w:t>
      </w:r>
    </w:p>
    <w:p w:rsidR="005F08AB" w:rsidRPr="004C275D" w:rsidRDefault="005F08AB" w:rsidP="004C275D">
      <w:pPr>
        <w:ind w:firstLineChars="200" w:firstLine="640"/>
        <w:jc w:val="left"/>
        <w:rPr>
          <w:rFonts w:ascii="仿宋" w:eastAsia="仿宋" w:hAnsi="仿宋"/>
          <w:color w:val="000000" w:themeColor="text1"/>
          <w:sz w:val="32"/>
          <w:szCs w:val="32"/>
        </w:rPr>
      </w:pPr>
    </w:p>
    <w:p w:rsidR="00CA3B18" w:rsidRPr="00CA246E" w:rsidRDefault="00D60530" w:rsidP="00CA3B18">
      <w:pPr>
        <w:spacing w:line="600" w:lineRule="exact"/>
        <w:rPr>
          <w:rFonts w:ascii="黑体" w:eastAsia="黑体" w:hAnsi="黑体"/>
          <w:sz w:val="32"/>
          <w:szCs w:val="32"/>
        </w:rPr>
      </w:pPr>
      <w:r>
        <w:rPr>
          <w:rFonts w:ascii="黑体" w:eastAsia="黑体" w:hAnsi="黑体" w:hint="eastAsia"/>
          <w:sz w:val="32"/>
          <w:szCs w:val="32"/>
        </w:rPr>
        <w:t xml:space="preserve">    </w:t>
      </w:r>
      <w:r w:rsidR="00CA3B18" w:rsidRPr="0076109E">
        <w:rPr>
          <w:rFonts w:ascii="黑体" w:eastAsia="黑体" w:hAnsi="黑体" w:hint="eastAsia"/>
          <w:sz w:val="32"/>
          <w:szCs w:val="32"/>
        </w:rPr>
        <w:t>二、市本级一般公共预算转移支付情况</w:t>
      </w:r>
    </w:p>
    <w:p w:rsidR="00330719" w:rsidRDefault="00CA3B18" w:rsidP="00330719">
      <w:pPr>
        <w:pStyle w:val="Default"/>
        <w:rPr>
          <w:rFonts w:ascii="仿宋_GB2312" w:eastAsia="仿宋_GB2312"/>
          <w:sz w:val="32"/>
          <w:szCs w:val="32"/>
        </w:rPr>
      </w:pPr>
      <w:r>
        <w:rPr>
          <w:rFonts w:ascii="仿宋_GB2312" w:eastAsia="仿宋_GB2312" w:hint="eastAsia"/>
          <w:color w:val="auto"/>
          <w:sz w:val="32"/>
          <w:szCs w:val="32"/>
        </w:rPr>
        <w:t xml:space="preserve">   </w:t>
      </w:r>
      <w:r w:rsidR="00330719">
        <w:rPr>
          <w:rFonts w:ascii="仿宋_GB2312" w:eastAsia="仿宋_GB2312" w:hint="eastAsia"/>
          <w:color w:val="auto"/>
          <w:sz w:val="32"/>
          <w:szCs w:val="32"/>
        </w:rPr>
        <w:t>2022年度三明市本级对下税收返还和转移支付决算数为</w:t>
      </w:r>
      <w:r w:rsidR="00330719">
        <w:rPr>
          <w:rFonts w:ascii="仿宋_GB2312" w:eastAsia="仿宋_GB2312" w:hint="eastAsia"/>
          <w:sz w:val="32"/>
          <w:szCs w:val="32"/>
        </w:rPr>
        <w:t>1652050</w:t>
      </w:r>
      <w:r w:rsidR="00330719">
        <w:rPr>
          <w:rFonts w:ascii="仿宋_GB2312" w:eastAsia="仿宋_GB2312" w:hint="eastAsia"/>
          <w:color w:val="auto"/>
          <w:sz w:val="32"/>
          <w:szCs w:val="32"/>
        </w:rPr>
        <w:t>万元，比上年增加</w:t>
      </w:r>
      <w:r w:rsidR="00330719">
        <w:rPr>
          <w:rFonts w:ascii="仿宋_GB2312" w:eastAsia="仿宋_GB2312" w:hint="eastAsia"/>
          <w:sz w:val="32"/>
          <w:szCs w:val="32"/>
        </w:rPr>
        <w:t>151861</w:t>
      </w:r>
      <w:r w:rsidR="00330719">
        <w:rPr>
          <w:rFonts w:ascii="仿宋_GB2312" w:eastAsia="仿宋_GB2312" w:hint="eastAsia"/>
          <w:color w:val="auto"/>
          <w:sz w:val="32"/>
          <w:szCs w:val="32"/>
        </w:rPr>
        <w:t>万元，增长10.12%。具体</w:t>
      </w:r>
      <w:r w:rsidR="00330719">
        <w:rPr>
          <w:rFonts w:ascii="仿宋_GB2312" w:eastAsia="仿宋_GB2312" w:hint="eastAsia"/>
          <w:color w:val="auto"/>
          <w:sz w:val="32"/>
          <w:szCs w:val="32"/>
        </w:rPr>
        <w:lastRenderedPageBreak/>
        <w:t>情况如下：</w:t>
      </w:r>
    </w:p>
    <w:p w:rsidR="00330719" w:rsidRDefault="00330719" w:rsidP="00330719">
      <w:pPr>
        <w:pStyle w:val="Default"/>
        <w:rPr>
          <w:rFonts w:ascii="仿宋_GB2312" w:eastAsia="仿宋_GB2312"/>
          <w:color w:val="auto"/>
          <w:sz w:val="32"/>
          <w:szCs w:val="32"/>
        </w:rPr>
      </w:pPr>
      <w:r>
        <w:rPr>
          <w:rFonts w:ascii="仿宋_GB2312" w:eastAsia="仿宋_GB2312" w:cs="黑体" w:hint="eastAsia"/>
          <w:color w:val="auto"/>
          <w:sz w:val="32"/>
          <w:szCs w:val="32"/>
        </w:rPr>
        <w:t xml:space="preserve">    </w:t>
      </w:r>
      <w:r>
        <w:rPr>
          <w:rFonts w:ascii="仿宋_GB2312" w:eastAsia="仿宋_GB2312" w:hint="eastAsia"/>
          <w:color w:val="auto"/>
          <w:sz w:val="32"/>
          <w:szCs w:val="32"/>
        </w:rPr>
        <w:t>（一）税收返还</w:t>
      </w:r>
    </w:p>
    <w:p w:rsidR="00330719" w:rsidRDefault="00330719" w:rsidP="00330719">
      <w:pPr>
        <w:pStyle w:val="Default"/>
        <w:rPr>
          <w:rFonts w:ascii="仿宋_GB2312" w:eastAsia="仿宋_GB2312"/>
          <w:color w:val="auto"/>
          <w:sz w:val="32"/>
          <w:szCs w:val="32"/>
        </w:rPr>
      </w:pPr>
      <w:r>
        <w:rPr>
          <w:rFonts w:ascii="仿宋_GB2312" w:eastAsia="仿宋_GB2312" w:cs="黑体" w:hint="eastAsia"/>
          <w:color w:val="auto"/>
          <w:sz w:val="32"/>
          <w:szCs w:val="32"/>
        </w:rPr>
        <w:t xml:space="preserve">    </w:t>
      </w:r>
      <w:r>
        <w:rPr>
          <w:rFonts w:ascii="仿宋_GB2312" w:eastAsia="仿宋_GB2312" w:hint="eastAsia"/>
          <w:color w:val="auto"/>
          <w:sz w:val="32"/>
          <w:szCs w:val="32"/>
        </w:rPr>
        <w:t>2022年度三明市本级对下税收返还决算数为61828万元，与上年持平。其中：</w:t>
      </w:r>
    </w:p>
    <w:p w:rsidR="00330719" w:rsidRDefault="00330719" w:rsidP="00330719">
      <w:pPr>
        <w:pStyle w:val="Default"/>
        <w:rPr>
          <w:rFonts w:ascii="仿宋_GB2312" w:eastAsia="仿宋_GB2312"/>
          <w:color w:val="auto"/>
          <w:sz w:val="32"/>
          <w:szCs w:val="32"/>
        </w:rPr>
      </w:pPr>
      <w:r>
        <w:rPr>
          <w:rFonts w:ascii="仿宋_GB2312" w:eastAsia="仿宋_GB2312" w:cs="黑体" w:hint="eastAsia"/>
          <w:color w:val="auto"/>
          <w:sz w:val="32"/>
          <w:szCs w:val="32"/>
        </w:rPr>
        <w:t xml:space="preserve">    </w:t>
      </w:r>
      <w:r>
        <w:rPr>
          <w:rFonts w:ascii="仿宋_GB2312" w:eastAsia="仿宋_GB2312" w:hint="eastAsia"/>
          <w:color w:val="auto"/>
          <w:sz w:val="32"/>
          <w:szCs w:val="32"/>
        </w:rPr>
        <w:t>1.所得税基数返还12804万元，与上年持平。</w:t>
      </w:r>
    </w:p>
    <w:p w:rsidR="00330719" w:rsidRDefault="00330719" w:rsidP="00330719">
      <w:pPr>
        <w:pStyle w:val="Default"/>
        <w:rPr>
          <w:rFonts w:ascii="仿宋_GB2312" w:eastAsia="仿宋_GB2312"/>
          <w:color w:val="auto"/>
          <w:sz w:val="32"/>
          <w:szCs w:val="32"/>
        </w:rPr>
      </w:pPr>
      <w:r>
        <w:rPr>
          <w:rFonts w:ascii="仿宋_GB2312" w:eastAsia="仿宋_GB2312" w:cs="黑体" w:hint="eastAsia"/>
          <w:color w:val="auto"/>
          <w:sz w:val="32"/>
          <w:szCs w:val="32"/>
        </w:rPr>
        <w:t xml:space="preserve">    </w:t>
      </w:r>
      <w:r>
        <w:rPr>
          <w:rFonts w:ascii="仿宋_GB2312" w:eastAsia="仿宋_GB2312" w:hint="eastAsia"/>
          <w:color w:val="auto"/>
          <w:sz w:val="32"/>
          <w:szCs w:val="32"/>
        </w:rPr>
        <w:t>2.成品油税费改革税收返还4160万元，与上年持平。</w:t>
      </w:r>
    </w:p>
    <w:p w:rsidR="00330719" w:rsidRDefault="00330719" w:rsidP="00330719">
      <w:pPr>
        <w:pStyle w:val="Default"/>
        <w:rPr>
          <w:rFonts w:ascii="仿宋_GB2312" w:eastAsia="仿宋_GB2312"/>
          <w:color w:val="auto"/>
          <w:sz w:val="32"/>
          <w:szCs w:val="32"/>
        </w:rPr>
      </w:pPr>
      <w:r>
        <w:rPr>
          <w:rFonts w:ascii="仿宋_GB2312" w:eastAsia="仿宋_GB2312" w:cs="黑体" w:hint="eastAsia"/>
          <w:color w:val="auto"/>
          <w:sz w:val="32"/>
          <w:szCs w:val="32"/>
        </w:rPr>
        <w:t xml:space="preserve">    </w:t>
      </w:r>
      <w:r>
        <w:rPr>
          <w:rFonts w:ascii="仿宋_GB2312" w:eastAsia="仿宋_GB2312" w:hint="eastAsia"/>
          <w:color w:val="auto"/>
          <w:sz w:val="32"/>
          <w:szCs w:val="32"/>
        </w:rPr>
        <w:t>3.增值税税收返还20316万元，与上年持平。</w:t>
      </w:r>
    </w:p>
    <w:p w:rsidR="00330719" w:rsidRDefault="00330719" w:rsidP="00330719">
      <w:pPr>
        <w:pStyle w:val="Default"/>
        <w:rPr>
          <w:rFonts w:ascii="仿宋_GB2312" w:eastAsia="仿宋_GB2312"/>
          <w:color w:val="auto"/>
          <w:sz w:val="32"/>
          <w:szCs w:val="32"/>
        </w:rPr>
      </w:pPr>
      <w:r>
        <w:rPr>
          <w:rFonts w:ascii="仿宋_GB2312" w:eastAsia="仿宋_GB2312" w:cs="黑体" w:hint="eastAsia"/>
          <w:color w:val="auto"/>
          <w:sz w:val="32"/>
          <w:szCs w:val="32"/>
        </w:rPr>
        <w:t xml:space="preserve">    </w:t>
      </w:r>
      <w:r>
        <w:rPr>
          <w:rFonts w:ascii="仿宋_GB2312" w:eastAsia="仿宋_GB2312" w:hint="eastAsia"/>
          <w:color w:val="auto"/>
          <w:sz w:val="32"/>
          <w:szCs w:val="32"/>
        </w:rPr>
        <w:t>4.消费税税收返还376万元，与上年持平。</w:t>
      </w:r>
    </w:p>
    <w:p w:rsidR="00330719" w:rsidRDefault="00330719" w:rsidP="00330719">
      <w:pPr>
        <w:pStyle w:val="Default"/>
        <w:rPr>
          <w:rFonts w:ascii="仿宋_GB2312" w:eastAsia="仿宋_GB2312"/>
          <w:color w:val="auto"/>
          <w:sz w:val="32"/>
          <w:szCs w:val="32"/>
        </w:rPr>
      </w:pPr>
      <w:r>
        <w:rPr>
          <w:rFonts w:ascii="仿宋_GB2312" w:eastAsia="仿宋_GB2312" w:cs="黑体" w:hint="eastAsia"/>
          <w:color w:val="auto"/>
          <w:sz w:val="32"/>
          <w:szCs w:val="32"/>
        </w:rPr>
        <w:t xml:space="preserve">    </w:t>
      </w:r>
      <w:r>
        <w:rPr>
          <w:rFonts w:ascii="仿宋_GB2312" w:eastAsia="仿宋_GB2312" w:hint="eastAsia"/>
          <w:color w:val="auto"/>
          <w:sz w:val="32"/>
          <w:szCs w:val="32"/>
        </w:rPr>
        <w:t>5.增值税“五五分享”税收返还24172万元，与上年持平。</w:t>
      </w:r>
    </w:p>
    <w:p w:rsidR="00330719" w:rsidRDefault="00330719" w:rsidP="00330719">
      <w:pPr>
        <w:pStyle w:val="Default"/>
        <w:rPr>
          <w:rFonts w:ascii="仿宋_GB2312" w:eastAsia="仿宋_GB2312"/>
          <w:color w:val="auto"/>
          <w:sz w:val="32"/>
          <w:szCs w:val="32"/>
        </w:rPr>
      </w:pPr>
      <w:r>
        <w:rPr>
          <w:rFonts w:ascii="仿宋_GB2312" w:eastAsia="仿宋_GB2312" w:hint="eastAsia"/>
          <w:color w:val="auto"/>
          <w:sz w:val="32"/>
          <w:szCs w:val="32"/>
        </w:rPr>
        <w:t xml:space="preserve">    （二）一般性转移支付</w:t>
      </w:r>
    </w:p>
    <w:p w:rsidR="00330719" w:rsidRDefault="00330719" w:rsidP="00330719">
      <w:pPr>
        <w:pStyle w:val="Default"/>
        <w:rPr>
          <w:rFonts w:ascii="仿宋_GB2312" w:eastAsia="仿宋_GB2312"/>
          <w:color w:val="auto"/>
          <w:sz w:val="32"/>
          <w:szCs w:val="32"/>
        </w:rPr>
      </w:pPr>
      <w:r>
        <w:rPr>
          <w:rFonts w:ascii="仿宋_GB2312" w:eastAsia="仿宋_GB2312" w:hint="eastAsia"/>
          <w:color w:val="auto"/>
          <w:sz w:val="32"/>
          <w:szCs w:val="32"/>
        </w:rPr>
        <w:t xml:space="preserve">    2022年度三明市本级对下一般转移支付决算数为1375659万元，比上年增加176697万元，增长14.74%，增长原因主要是</w:t>
      </w:r>
      <w:r>
        <w:rPr>
          <w:rFonts w:ascii="仿宋_GB2312" w:eastAsia="仿宋_GB2312" w:cstheme="minorBidi" w:hint="eastAsia"/>
          <w:color w:val="auto"/>
          <w:sz w:val="32"/>
          <w:szCs w:val="32"/>
        </w:rPr>
        <w:t>共同财政事权转移支付资金</w:t>
      </w:r>
      <w:r>
        <w:rPr>
          <w:rFonts w:ascii="仿宋_GB2312" w:eastAsia="仿宋_GB2312" w:hint="eastAsia"/>
          <w:color w:val="auto"/>
          <w:sz w:val="32"/>
          <w:szCs w:val="32"/>
        </w:rPr>
        <w:t>增加及新增支持基层落实减税降费和重点民生等一次性财力补助资金。</w:t>
      </w:r>
    </w:p>
    <w:p w:rsidR="00330719" w:rsidRDefault="00330719" w:rsidP="00330719">
      <w:pPr>
        <w:pStyle w:val="Default"/>
        <w:rPr>
          <w:rFonts w:ascii="仿宋_GB2312" w:eastAsia="仿宋_GB2312"/>
          <w:color w:val="auto"/>
          <w:sz w:val="32"/>
          <w:szCs w:val="32"/>
        </w:rPr>
      </w:pPr>
      <w:r>
        <w:rPr>
          <w:rFonts w:ascii="仿宋_GB2312" w:eastAsia="仿宋_GB2312" w:cstheme="minorBidi" w:hint="eastAsia"/>
          <w:color w:val="auto"/>
          <w:sz w:val="32"/>
          <w:szCs w:val="32"/>
        </w:rPr>
        <w:t xml:space="preserve">    其中：</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1.均衡性转移支付支出235356万元,较上年增加17683万元，增长8.12%。主要是规范津贴补贴后省上工资转移支付补助资金增加。</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2.县级基本财力保障机制奖补资金支出166564万元,较上年减少14029万元，下降7.77%。主要是2022年一次性项目特殊转移支付资金减少。</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lastRenderedPageBreak/>
        <w:t xml:space="preserve">    </w:t>
      </w:r>
      <w:r>
        <w:rPr>
          <w:rFonts w:ascii="仿宋_GB2312" w:eastAsia="仿宋_GB2312" w:cstheme="minorBidi" w:hint="eastAsia"/>
          <w:color w:val="auto"/>
          <w:sz w:val="32"/>
          <w:szCs w:val="32"/>
        </w:rPr>
        <w:t>3.结算补助支出32776万元,较上年增加26286万元，增长405.2%。主要是部分项目转列结算补助支出。</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4.产粮（油）大县奖励资金支出8499万元,较上年增加2161万元，增长34.1%。主要是省上对产粮（油）大县奖励资金增加。</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5.重点生态功能区转移支付支出40694万元,较上年减少11405万元，下降4.23%，主要是综合性生态保护补偿提升性补偿资金减少。</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6.固定数额补助支出</w:t>
      </w:r>
      <w:r>
        <w:rPr>
          <w:rFonts w:ascii="仿宋_GB2312" w:eastAsia="仿宋_GB2312" w:cstheme="minorBidi"/>
          <w:color w:val="auto"/>
          <w:sz w:val="32"/>
          <w:szCs w:val="32"/>
        </w:rPr>
        <w:t>6</w:t>
      </w:r>
      <w:r>
        <w:rPr>
          <w:rFonts w:ascii="仿宋_GB2312" w:eastAsia="仿宋_GB2312" w:cstheme="minorBidi" w:hint="eastAsia"/>
          <w:color w:val="auto"/>
          <w:sz w:val="32"/>
          <w:szCs w:val="32"/>
        </w:rPr>
        <w:t>86万元，较上年增加86万元，增长14.33%。</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7.革命老区转移支付支出45750万元,较上年增加786万元，增长1.75%。</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8.民族地区转移支付支出200万元,较上年减少135万元，下降40.3%，主要是部分项目转列欠发达地区转移支付。</w:t>
      </w:r>
    </w:p>
    <w:p w:rsidR="00330719" w:rsidRDefault="00330719" w:rsidP="00330719">
      <w:pPr>
        <w:pStyle w:val="Default"/>
        <w:jc w:val="both"/>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9.欠发达地区转移支付支出37121万元,较上年增加1033万元，增长2.86%。</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10.共同财政事权转移支付支出619035万元，较上年增加71284万元，增长13.01%。主要是部分项目转列共同财政事权转移支付。</w:t>
      </w:r>
    </w:p>
    <w:p w:rsidR="00330719" w:rsidRDefault="00330719" w:rsidP="00330719">
      <w:pPr>
        <w:pStyle w:val="Default"/>
        <w:ind w:firstLine="640"/>
        <w:rPr>
          <w:rFonts w:ascii="仿宋_GB2312" w:eastAsia="仿宋_GB2312" w:cstheme="minorBidi"/>
          <w:color w:val="auto"/>
          <w:sz w:val="32"/>
          <w:szCs w:val="32"/>
        </w:rPr>
      </w:pPr>
      <w:r>
        <w:rPr>
          <w:rFonts w:ascii="仿宋_GB2312" w:eastAsia="仿宋_GB2312" w:cstheme="minorBidi" w:hint="eastAsia"/>
          <w:color w:val="auto"/>
          <w:sz w:val="32"/>
          <w:szCs w:val="32"/>
        </w:rPr>
        <w:t>11.增值税留抵退税转移支付支出27324万元,较上年增加27324万元。主要是省上支持基层落实留抵退税政策，新增一次性转移支付财力补助。</w:t>
      </w:r>
    </w:p>
    <w:p w:rsidR="00330719" w:rsidRDefault="00330719" w:rsidP="00330719">
      <w:pPr>
        <w:pStyle w:val="Default"/>
        <w:ind w:firstLine="640"/>
        <w:rPr>
          <w:rFonts w:ascii="仿宋_GB2312" w:eastAsia="仿宋_GB2312" w:cstheme="minorBidi"/>
          <w:color w:val="auto"/>
          <w:sz w:val="32"/>
          <w:szCs w:val="32"/>
        </w:rPr>
      </w:pPr>
      <w:r>
        <w:rPr>
          <w:rFonts w:ascii="仿宋_GB2312" w:eastAsia="仿宋_GB2312" w:cstheme="minorBidi" w:hint="eastAsia"/>
          <w:color w:val="auto"/>
          <w:sz w:val="32"/>
          <w:szCs w:val="32"/>
        </w:rPr>
        <w:lastRenderedPageBreak/>
        <w:t>12.其他退税减税降费转移支付支出34530万元,较上年增加34530万元。主要是省上支持基层落实退税减税降费政策，新增一次性转移支付财力补助。</w:t>
      </w:r>
    </w:p>
    <w:p w:rsidR="00330719" w:rsidRDefault="00330719" w:rsidP="00330719">
      <w:pPr>
        <w:pStyle w:val="Default"/>
        <w:ind w:firstLine="640"/>
        <w:rPr>
          <w:rFonts w:ascii="仿宋_GB2312" w:eastAsia="仿宋_GB2312" w:cstheme="minorBidi"/>
          <w:color w:val="auto"/>
          <w:sz w:val="32"/>
          <w:szCs w:val="32"/>
        </w:rPr>
      </w:pPr>
      <w:r>
        <w:rPr>
          <w:rFonts w:ascii="仿宋_GB2312" w:eastAsia="仿宋_GB2312" w:cstheme="minorBidi" w:hint="eastAsia"/>
          <w:color w:val="auto"/>
          <w:sz w:val="32"/>
          <w:szCs w:val="32"/>
        </w:rPr>
        <w:t>13.补充县区财力转移支付支出92690万元,较上年增加92690万元。主要是省上为缓解基层财政收支矛盾，促进财政平稳运行，新增一次性转移支付财力补助。</w:t>
      </w:r>
    </w:p>
    <w:p w:rsidR="00330719" w:rsidRDefault="00330719" w:rsidP="00330719">
      <w:pPr>
        <w:pStyle w:val="Default"/>
        <w:ind w:firstLine="640"/>
        <w:rPr>
          <w:rFonts w:ascii="仿宋_GB2312" w:eastAsia="仿宋_GB2312" w:cstheme="minorBidi"/>
          <w:color w:val="auto"/>
          <w:sz w:val="32"/>
          <w:szCs w:val="32"/>
        </w:rPr>
      </w:pPr>
      <w:r>
        <w:rPr>
          <w:rFonts w:ascii="仿宋_GB2312" w:eastAsia="仿宋_GB2312" w:cstheme="minorBidi" w:hint="eastAsia"/>
          <w:color w:val="auto"/>
          <w:sz w:val="32"/>
          <w:szCs w:val="32"/>
        </w:rPr>
        <w:t>14.其他一般性转移支付支出40009万元,较上年减少66022万元，下降62.27%。主要是部分项目转列共同财政事权等转移支付科目。</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（三）专项转移支付</w:t>
      </w:r>
    </w:p>
    <w:p w:rsidR="00330719" w:rsidRDefault="00330719" w:rsidP="00330719">
      <w:pPr>
        <w:pStyle w:val="Default"/>
        <w:rPr>
          <w:rFonts w:ascii="仿宋_GB2312" w:eastAsia="仿宋_GB2312" w:cstheme="minorBidi"/>
          <w:color w:val="auto"/>
          <w:sz w:val="32"/>
          <w:szCs w:val="32"/>
        </w:rPr>
      </w:pPr>
      <w:r>
        <w:rPr>
          <w:rFonts w:ascii="仿宋_GB2312" w:eastAsia="仿宋_GB2312" w:cstheme="minorBidi" w:hint="eastAsia"/>
          <w:color w:val="auto"/>
          <w:sz w:val="32"/>
          <w:szCs w:val="32"/>
        </w:rPr>
        <w:t xml:space="preserve">    2022年度三明市本级对下专项转移支付决算数为214563万元，比上年减少24836万元，下降10.37%，下降原因主要是部分项目转列共同财政事权转移支付。</w:t>
      </w:r>
    </w:p>
    <w:p w:rsidR="00330719" w:rsidRDefault="00330719" w:rsidP="00330719">
      <w:pPr>
        <w:pStyle w:val="Default"/>
        <w:rPr>
          <w:rFonts w:ascii="仿宋_GB2312" w:eastAsia="仿宋_GB2312" w:cstheme="minorBidi"/>
          <w:color w:val="auto"/>
          <w:sz w:val="32"/>
          <w:szCs w:val="32"/>
        </w:rPr>
      </w:pPr>
      <w:r>
        <w:rPr>
          <w:rFonts w:ascii="仿宋_GB2312" w:eastAsia="仿宋_GB2312" w:cstheme="minorBidi" w:hint="eastAsia"/>
          <w:color w:val="auto"/>
          <w:sz w:val="32"/>
          <w:szCs w:val="32"/>
        </w:rPr>
        <w:t xml:space="preserve">    其中：</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1.一般公共服务支出科目3076万元,较上年增加285万元，增长10.21%。</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2.教育支出科目2060万元,较上年减少866万元，下降29.6%。主要是部分项目转列共同财政事权转移支付。</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3.科学技术支出科目3849万元,较上年增加1557万元，增加67.93%。主要是2022年我市列入省级预算内投资的科技项目增加。</w:t>
      </w:r>
    </w:p>
    <w:p w:rsidR="00330719" w:rsidRDefault="00330719" w:rsidP="00330719">
      <w:pPr>
        <w:pStyle w:val="Default"/>
        <w:rPr>
          <w:rFonts w:ascii="仿宋_GB2312" w:eastAsia="仿宋_GB2312" w:cstheme="minorBidi"/>
          <w:color w:val="auto"/>
          <w:sz w:val="32"/>
          <w:szCs w:val="32"/>
          <w:highlight w:val="yellow"/>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4.文化旅游体育与传媒支出科目8428万元,较上年减少</w:t>
      </w:r>
      <w:r>
        <w:rPr>
          <w:rFonts w:ascii="仿宋_GB2312" w:eastAsia="仿宋_GB2312" w:cstheme="minorBidi" w:hint="eastAsia"/>
          <w:color w:val="auto"/>
          <w:sz w:val="32"/>
          <w:szCs w:val="32"/>
        </w:rPr>
        <w:lastRenderedPageBreak/>
        <w:t>3360万元，下降28.5%。主要是2022年文化保护传承利用工程中央基建投资资金减少。</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5.社会保障和就业支出科目7689万元,较上年增加6123万元，增长391%。主要是社会服务兜底工程等项目中央基建投资资金增加。</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6.卫生健康支出科目724万元,较上年减少1836万元，下降71.72%。主要是部分项目转列共同财政事权转移支付。</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7.节能环保支出科目24426万元,较上年减少20064万元，下降45.1%。主要是重点流域水环境综合治理中央基建投资资金减少。</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8.城乡社区支出科目37053万元,较上年增加17523万元，增长89.72%。主要是排水设施建设及城市燃气管道等老化更新改造中央基建投资资金增加。</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9.农林水支出科目55573万元,较上年减少407万元，下降0.73%。</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10.交通运输支出科目3862万元,较上年增加3762万元，增长3762%。主要是农村公路养护补助资金增加。</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11.资源勘探工业信息等支出科目13498万元,较上年增加6730万元，增长99.44%。主要是按照有关资金申报指南及管理办法，经项目征集、评审、公示等程序，将上年结转的</w:t>
      </w:r>
      <w:r>
        <w:rPr>
          <w:rFonts w:ascii="仿宋_GB2312" w:eastAsia="仿宋_GB2312" w:hAnsi="仿宋_GB2312" w:cs="仿宋_GB2312" w:hint="eastAsia"/>
          <w:sz w:val="32"/>
          <w:szCs w:val="32"/>
        </w:rPr>
        <w:t>省级企业技术改造地方切块专项资金下达有关县（市、区）。</w:t>
      </w:r>
    </w:p>
    <w:p w:rsidR="00330719" w:rsidRDefault="00330719" w:rsidP="00330719">
      <w:pPr>
        <w:pStyle w:val="Default"/>
        <w:ind w:firstLine="640"/>
        <w:rPr>
          <w:rFonts w:ascii="仿宋_GB2312" w:eastAsia="仿宋_GB2312" w:cstheme="minorBidi"/>
          <w:color w:val="auto"/>
          <w:sz w:val="32"/>
          <w:szCs w:val="32"/>
        </w:rPr>
      </w:pPr>
      <w:r>
        <w:rPr>
          <w:rFonts w:ascii="仿宋_GB2312" w:eastAsia="仿宋_GB2312" w:cstheme="minorBidi" w:hint="eastAsia"/>
          <w:color w:val="auto"/>
          <w:sz w:val="32"/>
          <w:szCs w:val="32"/>
        </w:rPr>
        <w:t>12.商业服务业等支出科目10383万元,较上年增加3388</w:t>
      </w:r>
      <w:r>
        <w:rPr>
          <w:rFonts w:ascii="仿宋_GB2312" w:eastAsia="仿宋_GB2312" w:cstheme="minorBidi" w:hint="eastAsia"/>
          <w:color w:val="auto"/>
          <w:sz w:val="32"/>
          <w:szCs w:val="32"/>
        </w:rPr>
        <w:lastRenderedPageBreak/>
        <w:t>万元，增长48.43%。主要是2022年争取到城乡冷链和国家物流枢纽建设项目中央基建投资资金。</w:t>
      </w:r>
    </w:p>
    <w:p w:rsidR="00330719" w:rsidRDefault="00330719" w:rsidP="00330719">
      <w:pPr>
        <w:pStyle w:val="Default"/>
        <w:ind w:firstLine="640"/>
        <w:rPr>
          <w:rFonts w:ascii="仿宋_GB2312" w:eastAsia="仿宋_GB2312" w:cstheme="minorBidi"/>
          <w:color w:val="auto"/>
          <w:sz w:val="32"/>
          <w:szCs w:val="32"/>
        </w:rPr>
      </w:pPr>
      <w:r>
        <w:rPr>
          <w:rFonts w:ascii="仿宋_GB2312" w:eastAsia="仿宋_GB2312" w:cstheme="minorBidi" w:hint="eastAsia"/>
          <w:color w:val="auto"/>
          <w:sz w:val="32"/>
          <w:szCs w:val="32"/>
        </w:rPr>
        <w:t>13.金融支出科目779万元,较上年增加783万元。主要是新增金融改革试点等奖补资金。</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14.自然资源海洋气象等支出科目13844万元,较上年增加9377万元，增长209.92%。主要是土地整治及国土空间生态修复专项资金增加。</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15.住房保障支出科目17665万元,较上年减少46258万元，下降72.37%。主要是保障性安居工程中央基建投资资金减少。</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16.粮油物资储备支出科目2273万元，较上年增加1493万元，增长191.41%。主要是粮食安全资金投入加大。</w:t>
      </w:r>
    </w:p>
    <w:p w:rsidR="00330719" w:rsidRDefault="00330719" w:rsidP="00330719">
      <w:pPr>
        <w:pStyle w:val="Default"/>
        <w:rPr>
          <w:rFonts w:ascii="仿宋_GB2312" w:eastAsia="仿宋_GB2312" w:cstheme="minorBidi"/>
          <w:color w:val="auto"/>
          <w:sz w:val="32"/>
          <w:szCs w:val="32"/>
        </w:rPr>
      </w:pPr>
      <w:r>
        <w:rPr>
          <w:rFonts w:ascii="仿宋_GB2312" w:eastAsia="仿宋_GB2312" w:cs="黑体" w:hint="eastAsia"/>
          <w:color w:val="auto"/>
          <w:sz w:val="32"/>
          <w:szCs w:val="32"/>
        </w:rPr>
        <w:t xml:space="preserve">    </w:t>
      </w:r>
      <w:r>
        <w:rPr>
          <w:rFonts w:ascii="仿宋_GB2312" w:eastAsia="仿宋_GB2312" w:cstheme="minorBidi" w:hint="eastAsia"/>
          <w:color w:val="auto"/>
          <w:sz w:val="32"/>
          <w:szCs w:val="32"/>
        </w:rPr>
        <w:t>17.灾害防治及应急管理支出科目8310万元，较上年增加1678万元，增长25.3%。主要是生态保护和修复支撑体系专项资金增加，以及为应对暴雨洪涝灾害灾后恢复重建，中央基建投资资金增加。</w:t>
      </w:r>
    </w:p>
    <w:p w:rsidR="00330719" w:rsidRDefault="00330719" w:rsidP="005F08AB">
      <w:pPr>
        <w:ind w:firstLine="645"/>
        <w:rPr>
          <w:rFonts w:ascii="仿宋_GB2312" w:eastAsia="仿宋_GB2312"/>
          <w:sz w:val="32"/>
          <w:szCs w:val="32"/>
        </w:rPr>
      </w:pPr>
      <w:r>
        <w:rPr>
          <w:rFonts w:ascii="仿宋_GB2312" w:eastAsia="仿宋_GB2312" w:hint="eastAsia"/>
          <w:sz w:val="32"/>
          <w:szCs w:val="32"/>
        </w:rPr>
        <w:t>18.其他支出科目858万元,较上年减少4087万元，下降82.65%。主要是2021年争取到的泰宁古城旅游基础设施项目中央投资资金属一次性补助，2022年未再补助。</w:t>
      </w:r>
    </w:p>
    <w:p w:rsidR="005F08AB" w:rsidRDefault="005F08AB" w:rsidP="005F08AB">
      <w:pPr>
        <w:ind w:firstLine="645"/>
      </w:pPr>
      <w:bookmarkStart w:id="0" w:name="_GoBack"/>
      <w:bookmarkEnd w:id="0"/>
    </w:p>
    <w:p w:rsidR="00CA3B18" w:rsidRDefault="00E0160E" w:rsidP="00CA3B18">
      <w:pPr>
        <w:spacing w:line="600" w:lineRule="exact"/>
        <w:rPr>
          <w:rFonts w:ascii="黑体" w:eastAsia="黑体" w:hAnsi="黑体"/>
          <w:sz w:val="32"/>
          <w:szCs w:val="32"/>
        </w:rPr>
      </w:pPr>
      <w:r>
        <w:rPr>
          <w:rFonts w:ascii="黑体" w:eastAsia="黑体" w:hAnsi="黑体" w:hint="eastAsia"/>
          <w:sz w:val="32"/>
          <w:szCs w:val="32"/>
        </w:rPr>
        <w:t xml:space="preserve">    </w:t>
      </w:r>
      <w:r w:rsidR="00CA3B18">
        <w:rPr>
          <w:rFonts w:ascii="黑体" w:eastAsia="黑体" w:hAnsi="黑体" w:hint="eastAsia"/>
          <w:sz w:val="32"/>
          <w:szCs w:val="32"/>
        </w:rPr>
        <w:t>三、政府债务情况</w:t>
      </w:r>
    </w:p>
    <w:p w:rsidR="004A2E43" w:rsidRPr="004A2E43" w:rsidRDefault="004A2E43" w:rsidP="004A2E43">
      <w:pPr>
        <w:ind w:firstLine="645"/>
        <w:rPr>
          <w:rFonts w:ascii="仿宋_GB2312" w:eastAsia="仿宋_GB2312"/>
          <w:sz w:val="32"/>
          <w:szCs w:val="32"/>
        </w:rPr>
      </w:pPr>
      <w:r w:rsidRPr="004A2E43">
        <w:rPr>
          <w:rFonts w:ascii="仿宋_GB2312" w:eastAsia="仿宋_GB2312" w:hint="eastAsia"/>
          <w:sz w:val="32"/>
          <w:szCs w:val="32"/>
        </w:rPr>
        <w:t>（一）举借政府债务情况</w:t>
      </w:r>
    </w:p>
    <w:p w:rsidR="004A2E43" w:rsidRPr="004A2E43" w:rsidRDefault="004A2E43" w:rsidP="004A2E43">
      <w:pPr>
        <w:ind w:firstLine="645"/>
        <w:rPr>
          <w:rFonts w:ascii="仿宋_GB2312" w:eastAsia="仿宋_GB2312"/>
          <w:sz w:val="32"/>
          <w:szCs w:val="32"/>
        </w:rPr>
      </w:pPr>
      <w:r w:rsidRPr="004A2E43">
        <w:rPr>
          <w:rFonts w:ascii="仿宋_GB2312" w:eastAsia="仿宋_GB2312" w:hint="eastAsia"/>
          <w:sz w:val="32"/>
          <w:szCs w:val="32"/>
        </w:rPr>
        <w:t>2022年全市新增政府债务限额64.28亿元，其中：市本</w:t>
      </w:r>
      <w:r w:rsidRPr="004A2E43">
        <w:rPr>
          <w:rFonts w:ascii="仿宋_GB2312" w:eastAsia="仿宋_GB2312" w:hint="eastAsia"/>
          <w:sz w:val="32"/>
          <w:szCs w:val="32"/>
        </w:rPr>
        <w:lastRenderedPageBreak/>
        <w:t>级新增政府债务限额3.76亿元；县（市、区）新增政府债务限额60.52亿元。</w:t>
      </w:r>
    </w:p>
    <w:p w:rsidR="004A2E43" w:rsidRPr="004A2E43" w:rsidRDefault="004A2E43" w:rsidP="004A2E43">
      <w:pPr>
        <w:ind w:firstLine="645"/>
        <w:rPr>
          <w:rFonts w:ascii="仿宋_GB2312" w:eastAsia="仿宋_GB2312"/>
          <w:sz w:val="32"/>
          <w:szCs w:val="32"/>
        </w:rPr>
      </w:pPr>
      <w:r w:rsidRPr="004A2E43">
        <w:rPr>
          <w:rFonts w:ascii="仿宋_GB2312" w:eastAsia="仿宋_GB2312" w:hint="eastAsia"/>
          <w:sz w:val="32"/>
          <w:szCs w:val="32"/>
        </w:rPr>
        <w:t>（二）地方政府债务限额余额情况</w:t>
      </w:r>
    </w:p>
    <w:p w:rsidR="004A2E43" w:rsidRPr="004A2E43" w:rsidRDefault="004A2E43" w:rsidP="004A2E43">
      <w:pPr>
        <w:ind w:firstLine="645"/>
        <w:rPr>
          <w:rFonts w:ascii="仿宋_GB2312" w:eastAsia="仿宋_GB2312"/>
          <w:sz w:val="32"/>
          <w:szCs w:val="32"/>
        </w:rPr>
      </w:pPr>
      <w:r w:rsidRPr="004A2E43">
        <w:rPr>
          <w:rFonts w:ascii="仿宋_GB2312" w:eastAsia="仿宋_GB2312" w:hint="eastAsia"/>
          <w:sz w:val="32"/>
          <w:szCs w:val="32"/>
        </w:rPr>
        <w:t>截至2022年底，全市政府债务余额775.64亿元，严格控制在省上核定的限额880.42亿元内；市本级政府债务余额166.79亿元，严格控制在省上核定的限额190.18亿元内。</w:t>
      </w:r>
    </w:p>
    <w:p w:rsidR="004A2E43" w:rsidRPr="004A2E43" w:rsidRDefault="004A2E43" w:rsidP="004A2E43">
      <w:pPr>
        <w:ind w:firstLine="645"/>
        <w:rPr>
          <w:rFonts w:ascii="仿宋_GB2312" w:eastAsia="仿宋_GB2312"/>
          <w:sz w:val="32"/>
          <w:szCs w:val="32"/>
        </w:rPr>
      </w:pPr>
      <w:r w:rsidRPr="004A2E43">
        <w:rPr>
          <w:rFonts w:ascii="仿宋_GB2312" w:eastAsia="仿宋_GB2312" w:hint="eastAsia"/>
          <w:sz w:val="32"/>
          <w:szCs w:val="32"/>
        </w:rPr>
        <w:t>（三）地方政府债券发行情况</w:t>
      </w:r>
    </w:p>
    <w:p w:rsidR="004A2E43" w:rsidRPr="004A2E43" w:rsidRDefault="004A2E43" w:rsidP="004A2E43">
      <w:pPr>
        <w:ind w:firstLine="645"/>
        <w:rPr>
          <w:rFonts w:ascii="仿宋_GB2312" w:eastAsia="仿宋_GB2312"/>
          <w:sz w:val="32"/>
          <w:szCs w:val="32"/>
        </w:rPr>
      </w:pPr>
      <w:r w:rsidRPr="004A2E43">
        <w:rPr>
          <w:rFonts w:ascii="仿宋_GB2312" w:eastAsia="仿宋_GB2312" w:hint="eastAsia"/>
          <w:sz w:val="32"/>
          <w:szCs w:val="32"/>
        </w:rPr>
        <w:t>2022年省上代我市发行地方政府债券145.20亿元，其中：市本级34.59亿元；县（市、区）110.61亿元。</w:t>
      </w:r>
    </w:p>
    <w:p w:rsidR="004A2E43" w:rsidRPr="004A2E43" w:rsidRDefault="004A2E43" w:rsidP="004A2E43">
      <w:pPr>
        <w:ind w:firstLine="645"/>
        <w:rPr>
          <w:rFonts w:ascii="仿宋_GB2312" w:eastAsia="仿宋_GB2312"/>
          <w:sz w:val="32"/>
          <w:szCs w:val="32"/>
        </w:rPr>
      </w:pPr>
      <w:r w:rsidRPr="004A2E43">
        <w:rPr>
          <w:rFonts w:ascii="仿宋_GB2312" w:eastAsia="仿宋_GB2312" w:hint="eastAsia"/>
          <w:sz w:val="32"/>
          <w:szCs w:val="32"/>
        </w:rPr>
        <w:t>按债券性质分：发行新增债券92.31亿元、发行再融资债券52.89亿元。</w:t>
      </w:r>
    </w:p>
    <w:p w:rsidR="004A2E43" w:rsidRPr="004A2E43" w:rsidRDefault="004A2E43" w:rsidP="004A2E43">
      <w:pPr>
        <w:ind w:firstLine="645"/>
        <w:rPr>
          <w:rFonts w:ascii="仿宋_GB2312" w:eastAsia="仿宋_GB2312"/>
          <w:sz w:val="32"/>
          <w:szCs w:val="32"/>
        </w:rPr>
      </w:pPr>
      <w:r w:rsidRPr="004A2E43">
        <w:rPr>
          <w:rFonts w:ascii="仿宋_GB2312" w:eastAsia="仿宋_GB2312" w:hint="eastAsia"/>
          <w:sz w:val="32"/>
          <w:szCs w:val="32"/>
        </w:rPr>
        <w:t>（四）地方政府债券还本付息情况</w:t>
      </w:r>
    </w:p>
    <w:p w:rsidR="004A2E43" w:rsidRPr="004A2E43" w:rsidRDefault="004A2E43" w:rsidP="004A2E43">
      <w:pPr>
        <w:ind w:firstLine="645"/>
        <w:rPr>
          <w:rFonts w:ascii="仿宋_GB2312" w:eastAsia="仿宋_GB2312"/>
          <w:sz w:val="32"/>
          <w:szCs w:val="32"/>
        </w:rPr>
      </w:pPr>
      <w:r w:rsidRPr="004A2E43">
        <w:rPr>
          <w:rFonts w:ascii="仿宋_GB2312" w:eastAsia="仿宋_GB2312" w:hint="eastAsia"/>
          <w:sz w:val="32"/>
          <w:szCs w:val="32"/>
        </w:rPr>
        <w:t>2022年全市地方政府债券还本付息92.16亿元，其中：市本级地方政府债券还本付息32.20亿元。</w:t>
      </w:r>
    </w:p>
    <w:p w:rsidR="004A2E43" w:rsidRPr="004A2E43" w:rsidRDefault="004A2E43" w:rsidP="004A2E43">
      <w:pPr>
        <w:ind w:firstLine="645"/>
        <w:rPr>
          <w:rFonts w:ascii="仿宋_GB2312" w:eastAsia="仿宋_GB2312"/>
          <w:sz w:val="32"/>
          <w:szCs w:val="32"/>
        </w:rPr>
      </w:pPr>
      <w:r w:rsidRPr="004A2E43">
        <w:rPr>
          <w:rFonts w:ascii="仿宋_GB2312" w:eastAsia="仿宋_GB2312" w:hint="eastAsia"/>
          <w:sz w:val="32"/>
          <w:szCs w:val="32"/>
        </w:rPr>
        <w:t>2023年全市地方政府债券预计还本付息99.65亿元，其中：市本级地方政府债券预计还本付息21.70亿元。</w:t>
      </w:r>
    </w:p>
    <w:p w:rsidR="004A2E43" w:rsidRPr="004A2E43" w:rsidRDefault="004A2E43" w:rsidP="004A2E43">
      <w:pPr>
        <w:ind w:firstLine="645"/>
        <w:rPr>
          <w:rFonts w:ascii="仿宋_GB2312" w:eastAsia="仿宋_GB2312"/>
          <w:sz w:val="32"/>
          <w:szCs w:val="32"/>
        </w:rPr>
      </w:pPr>
      <w:r w:rsidRPr="004A2E43">
        <w:rPr>
          <w:rFonts w:ascii="仿宋_GB2312" w:eastAsia="仿宋_GB2312" w:hint="eastAsia"/>
          <w:sz w:val="32"/>
          <w:szCs w:val="32"/>
        </w:rPr>
        <w:t>（五）地方政府债券资金使用安排情况</w:t>
      </w:r>
    </w:p>
    <w:p w:rsidR="004A2E43" w:rsidRPr="004A2E43" w:rsidRDefault="004A2E43" w:rsidP="004A2E43">
      <w:pPr>
        <w:ind w:firstLine="645"/>
        <w:rPr>
          <w:rFonts w:ascii="仿宋_GB2312" w:eastAsia="仿宋_GB2312"/>
          <w:sz w:val="32"/>
          <w:szCs w:val="32"/>
        </w:rPr>
      </w:pPr>
      <w:r w:rsidRPr="004A2E43">
        <w:rPr>
          <w:rFonts w:ascii="仿宋_GB2312" w:eastAsia="仿宋_GB2312" w:hint="eastAsia"/>
          <w:sz w:val="32"/>
          <w:szCs w:val="32"/>
        </w:rPr>
        <w:t>2022年全市地方政府新增债券资金92.31亿元，主要安排用于市政建设、保障性住房、公路、教育、医疗卫生、铁路、文化、农林水利建设、社会保障等领域项目建设，其中：市政建设35.41亿元、保障性住房4.11亿元、公路5.19亿元、教育5.68亿元、医疗卫生8.59亿元、铁路1.16亿元、</w:t>
      </w:r>
      <w:r w:rsidRPr="004A2E43">
        <w:rPr>
          <w:rFonts w:ascii="仿宋_GB2312" w:eastAsia="仿宋_GB2312" w:hint="eastAsia"/>
          <w:sz w:val="32"/>
          <w:szCs w:val="32"/>
        </w:rPr>
        <w:lastRenderedPageBreak/>
        <w:t>文化7.60亿元、农林水利建设8.16亿元、社会保障2.63亿元等；市本级地方政府新增债券资金11.03亿元，主要安排用于：医疗卫生、公路、市政建设、文化等领域项目建设，其中：医疗卫生2.25亿元、公路1.17亿元、市政建设3.57亿元、文化1.78亿元等。</w:t>
      </w:r>
    </w:p>
    <w:p w:rsidR="00CA3B18" w:rsidRDefault="004A2E43" w:rsidP="004A2E43">
      <w:pPr>
        <w:ind w:firstLine="645"/>
        <w:rPr>
          <w:rFonts w:ascii="仿宋_GB2312" w:eastAsia="仿宋_GB2312"/>
          <w:sz w:val="32"/>
          <w:szCs w:val="32"/>
        </w:rPr>
      </w:pPr>
      <w:r w:rsidRPr="004A2E43">
        <w:rPr>
          <w:rFonts w:ascii="仿宋_GB2312" w:eastAsia="仿宋_GB2312" w:hint="eastAsia"/>
          <w:sz w:val="32"/>
          <w:szCs w:val="32"/>
        </w:rPr>
        <w:t>2022年全市地方政府再融资债券资金52.89亿元，其中：市本级地方政府再融资债券资金23.55亿元，全部用于偿还2022年到期债务本金。</w:t>
      </w:r>
      <w:r w:rsidRPr="004A2E43">
        <w:rPr>
          <w:rFonts w:ascii="仿宋_GB2312" w:eastAsia="仿宋_GB2312" w:hint="eastAsia"/>
          <w:sz w:val="32"/>
          <w:szCs w:val="32"/>
        </w:rPr>
        <w:tab/>
      </w:r>
      <w:r w:rsidR="0005318C">
        <w:rPr>
          <w:rFonts w:ascii="仿宋_GB2312" w:eastAsia="仿宋_GB2312" w:hint="eastAsia"/>
          <w:sz w:val="32"/>
          <w:szCs w:val="32"/>
        </w:rPr>
        <w:tab/>
      </w:r>
    </w:p>
    <w:p w:rsidR="006571C1" w:rsidRDefault="006571C1" w:rsidP="0005318C">
      <w:pPr>
        <w:ind w:firstLine="645"/>
        <w:rPr>
          <w:rFonts w:ascii="仿宋_GB2312" w:eastAsia="仿宋_GB2312"/>
          <w:sz w:val="32"/>
          <w:szCs w:val="32"/>
        </w:rPr>
      </w:pPr>
    </w:p>
    <w:p w:rsidR="006571C1" w:rsidRDefault="009E1200" w:rsidP="006571C1">
      <w:pPr>
        <w:spacing w:line="600" w:lineRule="exact"/>
        <w:jc w:val="left"/>
        <w:rPr>
          <w:rFonts w:ascii="黑体" w:eastAsia="黑体" w:hAnsi="黑体"/>
          <w:sz w:val="32"/>
          <w:szCs w:val="32"/>
        </w:rPr>
      </w:pPr>
      <w:r>
        <w:rPr>
          <w:rFonts w:ascii="黑体" w:eastAsia="黑体" w:hAnsi="黑体" w:hint="eastAsia"/>
          <w:sz w:val="32"/>
          <w:szCs w:val="32"/>
        </w:rPr>
        <w:t xml:space="preserve">    </w:t>
      </w:r>
      <w:r w:rsidR="006571C1">
        <w:rPr>
          <w:rFonts w:ascii="黑体" w:eastAsia="黑体" w:hAnsi="黑体" w:hint="eastAsia"/>
          <w:sz w:val="32"/>
          <w:szCs w:val="32"/>
        </w:rPr>
        <w:t>四</w:t>
      </w:r>
      <w:r w:rsidR="006571C1" w:rsidRPr="00313891">
        <w:rPr>
          <w:rFonts w:ascii="黑体" w:eastAsia="黑体" w:hAnsi="黑体" w:hint="eastAsia"/>
          <w:sz w:val="32"/>
          <w:szCs w:val="32"/>
        </w:rPr>
        <w:t>、预算绩效开展情况</w:t>
      </w:r>
    </w:p>
    <w:p w:rsidR="006571C1" w:rsidRPr="006571C1" w:rsidRDefault="004A2E43" w:rsidP="00B94B70">
      <w:pPr>
        <w:spacing w:line="600" w:lineRule="exact"/>
        <w:ind w:firstLineChars="200" w:firstLine="640"/>
        <w:jc w:val="left"/>
        <w:rPr>
          <w:rFonts w:ascii="黑体" w:eastAsia="黑体" w:hAnsi="黑体"/>
          <w:sz w:val="32"/>
          <w:szCs w:val="32"/>
        </w:rPr>
      </w:pPr>
      <w:r w:rsidRPr="004A2E43">
        <w:rPr>
          <w:rFonts w:ascii="仿宋_GB2312" w:eastAsia="仿宋_GB2312" w:hAnsi="方正仿宋_GBK" w:cs="方正仿宋_GBK" w:hint="eastAsia"/>
          <w:sz w:val="32"/>
          <w:szCs w:val="32"/>
        </w:rPr>
        <w:t>2022年，市财政部门对市本级195个预算单位开展绩效自评，涉及项目资金28.68亿元；委托天元会计师事务所对涉及交通、环保、职业教育、民生实事等重点领域支出等9个重点项目支出及乡村振兴加快农业农村现代化政策开展重点绩效评价，涉及1.3724亿元。绩效等级达到“优”的有0项，达到“良”的有8项，评为“中”的有2项。</w:t>
      </w:r>
    </w:p>
    <w:p w:rsidR="006571C1" w:rsidRPr="00A752F9" w:rsidRDefault="006571C1" w:rsidP="0005318C">
      <w:pPr>
        <w:ind w:firstLine="645"/>
        <w:rPr>
          <w:rFonts w:ascii="仿宋_GB2312" w:eastAsia="仿宋_GB2312"/>
          <w:sz w:val="32"/>
          <w:szCs w:val="32"/>
        </w:rPr>
      </w:pPr>
    </w:p>
    <w:sectPr w:rsidR="006571C1" w:rsidRPr="00A752F9" w:rsidSect="00924FF3">
      <w:headerReference w:type="even" r:id="rId7"/>
      <w:headerReference w:type="default" r:id="rId8"/>
      <w:footerReference w:type="even" r:id="rId9"/>
      <w:footerReference w:type="default" r:id="rId10"/>
      <w:headerReference w:type="first" r:id="rId11"/>
      <w:footerReference w:type="first" r:id="rId12"/>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57D" w:rsidRPr="00E06FE3" w:rsidRDefault="0073357D" w:rsidP="00A752F9">
      <w:pPr>
        <w:rPr>
          <w:rFonts w:ascii="Calibri" w:hAnsi="Calibri"/>
        </w:rPr>
      </w:pPr>
      <w:r>
        <w:separator/>
      </w:r>
    </w:p>
  </w:endnote>
  <w:endnote w:type="continuationSeparator" w:id="1">
    <w:p w:rsidR="0073357D" w:rsidRPr="00E06FE3" w:rsidRDefault="0073357D" w:rsidP="00A752F9">
      <w:pPr>
        <w:rPr>
          <w:rFonts w:ascii="Calibri" w:hAnsi="Calibri"/>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K">
    <w:altName w:val="Arial Unicode MS"/>
    <w:charset w:val="86"/>
    <w:family w:val="auto"/>
    <w:pitch w:val="default"/>
    <w:sig w:usb0="00000000" w:usb1="08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6D4" w:rsidRDefault="005C16D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6D4" w:rsidRDefault="005C16D4">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6D4" w:rsidRDefault="005C16D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57D" w:rsidRPr="00E06FE3" w:rsidRDefault="0073357D" w:rsidP="00A752F9">
      <w:pPr>
        <w:rPr>
          <w:rFonts w:ascii="Calibri" w:hAnsi="Calibri"/>
        </w:rPr>
      </w:pPr>
      <w:r>
        <w:separator/>
      </w:r>
    </w:p>
  </w:footnote>
  <w:footnote w:type="continuationSeparator" w:id="1">
    <w:p w:rsidR="0073357D" w:rsidRPr="00E06FE3" w:rsidRDefault="0073357D" w:rsidP="00A752F9">
      <w:pPr>
        <w:rPr>
          <w:rFonts w:ascii="Calibri" w:hAnsi="Calibri"/>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6D4" w:rsidRDefault="005C16D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F72" w:rsidRDefault="00CA5F72" w:rsidP="005C16D4">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6D4" w:rsidRDefault="005C16D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52F9"/>
    <w:rsid w:val="00012400"/>
    <w:rsid w:val="000127FE"/>
    <w:rsid w:val="00050939"/>
    <w:rsid w:val="0005318C"/>
    <w:rsid w:val="00064B0E"/>
    <w:rsid w:val="000746AF"/>
    <w:rsid w:val="000A6B8B"/>
    <w:rsid w:val="001209B0"/>
    <w:rsid w:val="00123BD0"/>
    <w:rsid w:val="001429FF"/>
    <w:rsid w:val="001471F1"/>
    <w:rsid w:val="00151DCC"/>
    <w:rsid w:val="001700B5"/>
    <w:rsid w:val="001A4F21"/>
    <w:rsid w:val="001E4BB0"/>
    <w:rsid w:val="001F241B"/>
    <w:rsid w:val="001F3055"/>
    <w:rsid w:val="00225A10"/>
    <w:rsid w:val="00251069"/>
    <w:rsid w:val="00280317"/>
    <w:rsid w:val="00291FD3"/>
    <w:rsid w:val="002C588A"/>
    <w:rsid w:val="002E5B55"/>
    <w:rsid w:val="00330719"/>
    <w:rsid w:val="003723D7"/>
    <w:rsid w:val="0038365E"/>
    <w:rsid w:val="00396121"/>
    <w:rsid w:val="003C1A07"/>
    <w:rsid w:val="003C46D0"/>
    <w:rsid w:val="003D7D4F"/>
    <w:rsid w:val="003E3357"/>
    <w:rsid w:val="003F0313"/>
    <w:rsid w:val="0040653C"/>
    <w:rsid w:val="004458DD"/>
    <w:rsid w:val="004A1DF4"/>
    <w:rsid w:val="004A2E43"/>
    <w:rsid w:val="004C275D"/>
    <w:rsid w:val="004E7504"/>
    <w:rsid w:val="00514F22"/>
    <w:rsid w:val="005408A3"/>
    <w:rsid w:val="005417AB"/>
    <w:rsid w:val="00564894"/>
    <w:rsid w:val="00582DA1"/>
    <w:rsid w:val="005C16D4"/>
    <w:rsid w:val="005D06C1"/>
    <w:rsid w:val="005E6E55"/>
    <w:rsid w:val="005E7891"/>
    <w:rsid w:val="005F08AB"/>
    <w:rsid w:val="005F60CA"/>
    <w:rsid w:val="00614268"/>
    <w:rsid w:val="006571C1"/>
    <w:rsid w:val="006B1EEA"/>
    <w:rsid w:val="006B5978"/>
    <w:rsid w:val="006C5BB4"/>
    <w:rsid w:val="006D7538"/>
    <w:rsid w:val="0073357D"/>
    <w:rsid w:val="00780A29"/>
    <w:rsid w:val="007A7725"/>
    <w:rsid w:val="007E1FE3"/>
    <w:rsid w:val="007F794B"/>
    <w:rsid w:val="00845567"/>
    <w:rsid w:val="008518AF"/>
    <w:rsid w:val="00873B8C"/>
    <w:rsid w:val="00881164"/>
    <w:rsid w:val="008C63A0"/>
    <w:rsid w:val="008E02E3"/>
    <w:rsid w:val="008F45B7"/>
    <w:rsid w:val="008F5966"/>
    <w:rsid w:val="00903ECC"/>
    <w:rsid w:val="00906CFC"/>
    <w:rsid w:val="009116E1"/>
    <w:rsid w:val="00924FF3"/>
    <w:rsid w:val="00931AE2"/>
    <w:rsid w:val="00935EC4"/>
    <w:rsid w:val="00976263"/>
    <w:rsid w:val="00986D7E"/>
    <w:rsid w:val="009B210D"/>
    <w:rsid w:val="009C1C62"/>
    <w:rsid w:val="009E1200"/>
    <w:rsid w:val="009F0440"/>
    <w:rsid w:val="00A2170F"/>
    <w:rsid w:val="00A2528B"/>
    <w:rsid w:val="00A523B1"/>
    <w:rsid w:val="00A737B6"/>
    <w:rsid w:val="00A752F9"/>
    <w:rsid w:val="00A81FD0"/>
    <w:rsid w:val="00A87346"/>
    <w:rsid w:val="00A976D4"/>
    <w:rsid w:val="00AB67E9"/>
    <w:rsid w:val="00AC4D77"/>
    <w:rsid w:val="00AE4381"/>
    <w:rsid w:val="00AE674F"/>
    <w:rsid w:val="00B453AA"/>
    <w:rsid w:val="00B60B6D"/>
    <w:rsid w:val="00B94B70"/>
    <w:rsid w:val="00BA2DFF"/>
    <w:rsid w:val="00BB4077"/>
    <w:rsid w:val="00BC3A88"/>
    <w:rsid w:val="00BC3D5A"/>
    <w:rsid w:val="00C07F2C"/>
    <w:rsid w:val="00C14FDA"/>
    <w:rsid w:val="00C171BD"/>
    <w:rsid w:val="00C26018"/>
    <w:rsid w:val="00C562A3"/>
    <w:rsid w:val="00C9089C"/>
    <w:rsid w:val="00CA3B18"/>
    <w:rsid w:val="00CA5F72"/>
    <w:rsid w:val="00CF7C5F"/>
    <w:rsid w:val="00D417B3"/>
    <w:rsid w:val="00D43DDA"/>
    <w:rsid w:val="00D60530"/>
    <w:rsid w:val="00DA58A4"/>
    <w:rsid w:val="00E0160E"/>
    <w:rsid w:val="00E33B2B"/>
    <w:rsid w:val="00E9023A"/>
    <w:rsid w:val="00EB0678"/>
    <w:rsid w:val="00F0774C"/>
    <w:rsid w:val="00F126D9"/>
    <w:rsid w:val="00F15C2B"/>
    <w:rsid w:val="00F34B5F"/>
    <w:rsid w:val="00F44E73"/>
    <w:rsid w:val="00F60438"/>
    <w:rsid w:val="00F7165A"/>
    <w:rsid w:val="00F902DC"/>
    <w:rsid w:val="00F93B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7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52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52F9"/>
    <w:rPr>
      <w:sz w:val="18"/>
      <w:szCs w:val="18"/>
    </w:rPr>
  </w:style>
  <w:style w:type="paragraph" w:styleId="a4">
    <w:name w:val="footer"/>
    <w:basedOn w:val="a"/>
    <w:link w:val="Char0"/>
    <w:uiPriority w:val="99"/>
    <w:unhideWhenUsed/>
    <w:rsid w:val="00A752F9"/>
    <w:pPr>
      <w:tabs>
        <w:tab w:val="center" w:pos="4153"/>
        <w:tab w:val="right" w:pos="8306"/>
      </w:tabs>
      <w:snapToGrid w:val="0"/>
      <w:jc w:val="left"/>
    </w:pPr>
    <w:rPr>
      <w:sz w:val="18"/>
      <w:szCs w:val="18"/>
    </w:rPr>
  </w:style>
  <w:style w:type="character" w:customStyle="1" w:styleId="Char0">
    <w:name w:val="页脚 Char"/>
    <w:basedOn w:val="a0"/>
    <w:link w:val="a4"/>
    <w:uiPriority w:val="99"/>
    <w:rsid w:val="00A752F9"/>
    <w:rPr>
      <w:sz w:val="18"/>
      <w:szCs w:val="18"/>
    </w:rPr>
  </w:style>
  <w:style w:type="paragraph" w:customStyle="1" w:styleId="Default">
    <w:name w:val="Default"/>
    <w:qFormat/>
    <w:rsid w:val="00CA3B18"/>
    <w:pPr>
      <w:widowControl w:val="0"/>
      <w:autoSpaceDE w:val="0"/>
      <w:autoSpaceDN w:val="0"/>
      <w:adjustRightInd w:val="0"/>
    </w:pPr>
    <w:rPr>
      <w:rFonts w:ascii="仿宋" w:eastAsia="仿宋" w:cs="仿宋"/>
      <w:color w:val="000000"/>
      <w:kern w:val="0"/>
      <w:sz w:val="24"/>
      <w:szCs w:val="24"/>
    </w:rPr>
  </w:style>
  <w:style w:type="paragraph" w:styleId="a5">
    <w:name w:val="Balloon Text"/>
    <w:basedOn w:val="a"/>
    <w:link w:val="Char1"/>
    <w:uiPriority w:val="99"/>
    <w:semiHidden/>
    <w:unhideWhenUsed/>
    <w:rsid w:val="00A81FD0"/>
    <w:rPr>
      <w:sz w:val="18"/>
      <w:szCs w:val="18"/>
    </w:rPr>
  </w:style>
  <w:style w:type="character" w:customStyle="1" w:styleId="Char1">
    <w:name w:val="批注框文本 Char"/>
    <w:basedOn w:val="a0"/>
    <w:link w:val="a5"/>
    <w:uiPriority w:val="99"/>
    <w:semiHidden/>
    <w:rsid w:val="00A81FD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52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52F9"/>
    <w:rPr>
      <w:sz w:val="18"/>
      <w:szCs w:val="18"/>
    </w:rPr>
  </w:style>
  <w:style w:type="paragraph" w:styleId="a4">
    <w:name w:val="footer"/>
    <w:basedOn w:val="a"/>
    <w:link w:val="Char0"/>
    <w:uiPriority w:val="99"/>
    <w:unhideWhenUsed/>
    <w:rsid w:val="00A752F9"/>
    <w:pPr>
      <w:tabs>
        <w:tab w:val="center" w:pos="4153"/>
        <w:tab w:val="right" w:pos="8306"/>
      </w:tabs>
      <w:snapToGrid w:val="0"/>
      <w:jc w:val="left"/>
    </w:pPr>
    <w:rPr>
      <w:sz w:val="18"/>
      <w:szCs w:val="18"/>
    </w:rPr>
  </w:style>
  <w:style w:type="character" w:customStyle="1" w:styleId="Char0">
    <w:name w:val="页脚 Char"/>
    <w:basedOn w:val="a0"/>
    <w:link w:val="a4"/>
    <w:uiPriority w:val="99"/>
    <w:rsid w:val="00A752F9"/>
    <w:rPr>
      <w:sz w:val="18"/>
      <w:szCs w:val="18"/>
    </w:rPr>
  </w:style>
  <w:style w:type="paragraph" w:customStyle="1" w:styleId="Default">
    <w:name w:val="Default"/>
    <w:qFormat/>
    <w:rsid w:val="00CA3B18"/>
    <w:pPr>
      <w:widowControl w:val="0"/>
      <w:autoSpaceDE w:val="0"/>
      <w:autoSpaceDN w:val="0"/>
      <w:adjustRightInd w:val="0"/>
    </w:pPr>
    <w:rPr>
      <w:rFonts w:ascii="仿宋" w:eastAsia="仿宋" w:cs="仿宋"/>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89546767">
      <w:bodyDiv w:val="1"/>
      <w:marLeft w:val="0"/>
      <w:marRight w:val="0"/>
      <w:marTop w:val="0"/>
      <w:marBottom w:val="0"/>
      <w:divBdr>
        <w:top w:val="none" w:sz="0" w:space="0" w:color="auto"/>
        <w:left w:val="none" w:sz="0" w:space="0" w:color="auto"/>
        <w:bottom w:val="none" w:sz="0" w:space="0" w:color="auto"/>
        <w:right w:val="none" w:sz="0" w:space="0" w:color="auto"/>
      </w:divBdr>
    </w:div>
    <w:div w:id="102726892">
      <w:bodyDiv w:val="1"/>
      <w:marLeft w:val="0"/>
      <w:marRight w:val="0"/>
      <w:marTop w:val="0"/>
      <w:marBottom w:val="0"/>
      <w:divBdr>
        <w:top w:val="none" w:sz="0" w:space="0" w:color="auto"/>
        <w:left w:val="none" w:sz="0" w:space="0" w:color="auto"/>
        <w:bottom w:val="none" w:sz="0" w:space="0" w:color="auto"/>
        <w:right w:val="none" w:sz="0" w:space="0" w:color="auto"/>
      </w:divBdr>
    </w:div>
    <w:div w:id="165945746">
      <w:bodyDiv w:val="1"/>
      <w:marLeft w:val="0"/>
      <w:marRight w:val="0"/>
      <w:marTop w:val="0"/>
      <w:marBottom w:val="0"/>
      <w:divBdr>
        <w:top w:val="none" w:sz="0" w:space="0" w:color="auto"/>
        <w:left w:val="none" w:sz="0" w:space="0" w:color="auto"/>
        <w:bottom w:val="none" w:sz="0" w:space="0" w:color="auto"/>
        <w:right w:val="none" w:sz="0" w:space="0" w:color="auto"/>
      </w:divBdr>
    </w:div>
    <w:div w:id="224414525">
      <w:bodyDiv w:val="1"/>
      <w:marLeft w:val="0"/>
      <w:marRight w:val="0"/>
      <w:marTop w:val="0"/>
      <w:marBottom w:val="0"/>
      <w:divBdr>
        <w:top w:val="none" w:sz="0" w:space="0" w:color="auto"/>
        <w:left w:val="none" w:sz="0" w:space="0" w:color="auto"/>
        <w:bottom w:val="none" w:sz="0" w:space="0" w:color="auto"/>
        <w:right w:val="none" w:sz="0" w:space="0" w:color="auto"/>
      </w:divBdr>
    </w:div>
    <w:div w:id="516773437">
      <w:bodyDiv w:val="1"/>
      <w:marLeft w:val="0"/>
      <w:marRight w:val="0"/>
      <w:marTop w:val="0"/>
      <w:marBottom w:val="0"/>
      <w:divBdr>
        <w:top w:val="none" w:sz="0" w:space="0" w:color="auto"/>
        <w:left w:val="none" w:sz="0" w:space="0" w:color="auto"/>
        <w:bottom w:val="none" w:sz="0" w:space="0" w:color="auto"/>
        <w:right w:val="none" w:sz="0" w:space="0" w:color="auto"/>
      </w:divBdr>
    </w:div>
    <w:div w:id="525676235">
      <w:bodyDiv w:val="1"/>
      <w:marLeft w:val="0"/>
      <w:marRight w:val="0"/>
      <w:marTop w:val="0"/>
      <w:marBottom w:val="0"/>
      <w:divBdr>
        <w:top w:val="none" w:sz="0" w:space="0" w:color="auto"/>
        <w:left w:val="none" w:sz="0" w:space="0" w:color="auto"/>
        <w:bottom w:val="none" w:sz="0" w:space="0" w:color="auto"/>
        <w:right w:val="none" w:sz="0" w:space="0" w:color="auto"/>
      </w:divBdr>
    </w:div>
    <w:div w:id="572355703">
      <w:bodyDiv w:val="1"/>
      <w:marLeft w:val="0"/>
      <w:marRight w:val="0"/>
      <w:marTop w:val="0"/>
      <w:marBottom w:val="0"/>
      <w:divBdr>
        <w:top w:val="none" w:sz="0" w:space="0" w:color="auto"/>
        <w:left w:val="none" w:sz="0" w:space="0" w:color="auto"/>
        <w:bottom w:val="none" w:sz="0" w:space="0" w:color="auto"/>
        <w:right w:val="none" w:sz="0" w:space="0" w:color="auto"/>
      </w:divBdr>
    </w:div>
    <w:div w:id="881792641">
      <w:bodyDiv w:val="1"/>
      <w:marLeft w:val="0"/>
      <w:marRight w:val="0"/>
      <w:marTop w:val="0"/>
      <w:marBottom w:val="0"/>
      <w:divBdr>
        <w:top w:val="none" w:sz="0" w:space="0" w:color="auto"/>
        <w:left w:val="none" w:sz="0" w:space="0" w:color="auto"/>
        <w:bottom w:val="none" w:sz="0" w:space="0" w:color="auto"/>
        <w:right w:val="none" w:sz="0" w:space="0" w:color="auto"/>
      </w:divBdr>
    </w:div>
    <w:div w:id="982393650">
      <w:bodyDiv w:val="1"/>
      <w:marLeft w:val="0"/>
      <w:marRight w:val="0"/>
      <w:marTop w:val="0"/>
      <w:marBottom w:val="0"/>
      <w:divBdr>
        <w:top w:val="none" w:sz="0" w:space="0" w:color="auto"/>
        <w:left w:val="none" w:sz="0" w:space="0" w:color="auto"/>
        <w:bottom w:val="none" w:sz="0" w:space="0" w:color="auto"/>
        <w:right w:val="none" w:sz="0" w:space="0" w:color="auto"/>
      </w:divBdr>
    </w:div>
    <w:div w:id="1042170978">
      <w:bodyDiv w:val="1"/>
      <w:marLeft w:val="0"/>
      <w:marRight w:val="0"/>
      <w:marTop w:val="0"/>
      <w:marBottom w:val="0"/>
      <w:divBdr>
        <w:top w:val="none" w:sz="0" w:space="0" w:color="auto"/>
        <w:left w:val="none" w:sz="0" w:space="0" w:color="auto"/>
        <w:bottom w:val="none" w:sz="0" w:space="0" w:color="auto"/>
        <w:right w:val="none" w:sz="0" w:space="0" w:color="auto"/>
      </w:divBdr>
    </w:div>
    <w:div w:id="1119301499">
      <w:bodyDiv w:val="1"/>
      <w:marLeft w:val="0"/>
      <w:marRight w:val="0"/>
      <w:marTop w:val="0"/>
      <w:marBottom w:val="0"/>
      <w:divBdr>
        <w:top w:val="none" w:sz="0" w:space="0" w:color="auto"/>
        <w:left w:val="none" w:sz="0" w:space="0" w:color="auto"/>
        <w:bottom w:val="none" w:sz="0" w:space="0" w:color="auto"/>
        <w:right w:val="none" w:sz="0" w:space="0" w:color="auto"/>
      </w:divBdr>
    </w:div>
    <w:div w:id="1137069577">
      <w:bodyDiv w:val="1"/>
      <w:marLeft w:val="0"/>
      <w:marRight w:val="0"/>
      <w:marTop w:val="0"/>
      <w:marBottom w:val="0"/>
      <w:divBdr>
        <w:top w:val="none" w:sz="0" w:space="0" w:color="auto"/>
        <w:left w:val="none" w:sz="0" w:space="0" w:color="auto"/>
        <w:bottom w:val="none" w:sz="0" w:space="0" w:color="auto"/>
        <w:right w:val="none" w:sz="0" w:space="0" w:color="auto"/>
      </w:divBdr>
    </w:div>
    <w:div w:id="1374618975">
      <w:bodyDiv w:val="1"/>
      <w:marLeft w:val="0"/>
      <w:marRight w:val="0"/>
      <w:marTop w:val="0"/>
      <w:marBottom w:val="0"/>
      <w:divBdr>
        <w:top w:val="none" w:sz="0" w:space="0" w:color="auto"/>
        <w:left w:val="none" w:sz="0" w:space="0" w:color="auto"/>
        <w:bottom w:val="none" w:sz="0" w:space="0" w:color="auto"/>
        <w:right w:val="none" w:sz="0" w:space="0" w:color="auto"/>
      </w:divBdr>
    </w:div>
    <w:div w:id="1387532058">
      <w:bodyDiv w:val="1"/>
      <w:marLeft w:val="0"/>
      <w:marRight w:val="0"/>
      <w:marTop w:val="0"/>
      <w:marBottom w:val="0"/>
      <w:divBdr>
        <w:top w:val="none" w:sz="0" w:space="0" w:color="auto"/>
        <w:left w:val="none" w:sz="0" w:space="0" w:color="auto"/>
        <w:bottom w:val="none" w:sz="0" w:space="0" w:color="auto"/>
        <w:right w:val="none" w:sz="0" w:space="0" w:color="auto"/>
      </w:divBdr>
    </w:div>
    <w:div w:id="1409958018">
      <w:bodyDiv w:val="1"/>
      <w:marLeft w:val="0"/>
      <w:marRight w:val="0"/>
      <w:marTop w:val="0"/>
      <w:marBottom w:val="0"/>
      <w:divBdr>
        <w:top w:val="none" w:sz="0" w:space="0" w:color="auto"/>
        <w:left w:val="none" w:sz="0" w:space="0" w:color="auto"/>
        <w:bottom w:val="none" w:sz="0" w:space="0" w:color="auto"/>
        <w:right w:val="none" w:sz="0" w:space="0" w:color="auto"/>
      </w:divBdr>
    </w:div>
    <w:div w:id="1557355604">
      <w:bodyDiv w:val="1"/>
      <w:marLeft w:val="0"/>
      <w:marRight w:val="0"/>
      <w:marTop w:val="0"/>
      <w:marBottom w:val="0"/>
      <w:divBdr>
        <w:top w:val="none" w:sz="0" w:space="0" w:color="auto"/>
        <w:left w:val="none" w:sz="0" w:space="0" w:color="auto"/>
        <w:bottom w:val="none" w:sz="0" w:space="0" w:color="auto"/>
        <w:right w:val="none" w:sz="0" w:space="0" w:color="auto"/>
      </w:divBdr>
    </w:div>
    <w:div w:id="1583876775">
      <w:bodyDiv w:val="1"/>
      <w:marLeft w:val="0"/>
      <w:marRight w:val="0"/>
      <w:marTop w:val="0"/>
      <w:marBottom w:val="0"/>
      <w:divBdr>
        <w:top w:val="none" w:sz="0" w:space="0" w:color="auto"/>
        <w:left w:val="none" w:sz="0" w:space="0" w:color="auto"/>
        <w:bottom w:val="none" w:sz="0" w:space="0" w:color="auto"/>
        <w:right w:val="none" w:sz="0" w:space="0" w:color="auto"/>
      </w:divBdr>
    </w:div>
    <w:div w:id="1595241330">
      <w:bodyDiv w:val="1"/>
      <w:marLeft w:val="0"/>
      <w:marRight w:val="0"/>
      <w:marTop w:val="0"/>
      <w:marBottom w:val="0"/>
      <w:divBdr>
        <w:top w:val="none" w:sz="0" w:space="0" w:color="auto"/>
        <w:left w:val="none" w:sz="0" w:space="0" w:color="auto"/>
        <w:bottom w:val="none" w:sz="0" w:space="0" w:color="auto"/>
        <w:right w:val="none" w:sz="0" w:space="0" w:color="auto"/>
      </w:divBdr>
    </w:div>
    <w:div w:id="199479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056CE-A107-4C91-A64D-9E592771C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26</Pages>
  <Words>1942</Words>
  <Characters>11070</Characters>
  <Application>Microsoft Office Word</Application>
  <DocSecurity>0</DocSecurity>
  <Lines>92</Lines>
  <Paragraphs>25</Paragraphs>
  <ScaleCrop>false</ScaleCrop>
  <Company>china</Company>
  <LinksUpToDate>false</LinksUpToDate>
  <CharactersWithSpaces>12987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null</dc:creator>
  <cp:lastModifiedBy>null</cp:lastModifiedBy>
  <cp:revision>20</cp:revision>
  <dcterms:created xsi:type="dcterms:W3CDTF">2022-08-04T09:26:00Z</dcterms:created>
  <dcterms:modified xsi:type="dcterms:W3CDTF">2023-07-26T09:18:00Z</dcterms:modified>
</cp:coreProperties>
</file>