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4B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黑体" w:hAnsi="黑体" w:eastAsia="黑体" w:cs="黑体"/>
          <w:szCs w:val="22"/>
          <w:lang w:val="en-US" w:eastAsia="zh-CN"/>
        </w:rPr>
      </w:pPr>
      <w:r>
        <w:rPr>
          <w:rFonts w:hint="eastAsia" w:ascii="黑体" w:hAnsi="黑体" w:eastAsia="黑体" w:cs="黑体"/>
          <w:szCs w:val="22"/>
          <w:lang w:val="en-US" w:eastAsia="zh-CN"/>
        </w:rPr>
        <w:t>附件</w:t>
      </w:r>
    </w:p>
    <w:p w14:paraId="7DDD3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</w:p>
    <w:p w14:paraId="603B4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谢晓娟等</w:t>
      </w:r>
      <w:r>
        <w:rPr>
          <w:rFonts w:hint="eastAsia" w:asciiTheme="minorEastAsia" w:hAnsiTheme="minorEastAsia" w:eastAsiaTheme="minorEastAsia" w:cstheme="minorEastAsia"/>
          <w:sz w:val="44"/>
          <w:szCs w:val="32"/>
          <w:lang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位同志农业技术高级职称人员名单</w:t>
      </w:r>
    </w:p>
    <w:p w14:paraId="479D1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</w:p>
    <w:p w14:paraId="1B1E8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  <w:lang w:eastAsia="zh-CN"/>
        </w:rPr>
        <w:t>一、</w:t>
      </w:r>
      <w:r>
        <w:rPr>
          <w:rFonts w:hint="eastAsia" w:ascii="黑体" w:hAnsi="黑体" w:eastAsia="黑体" w:cs="黑体"/>
          <w:szCs w:val="22"/>
        </w:rPr>
        <w:t>高级农艺师（农学）</w:t>
      </w:r>
    </w:p>
    <w:p w14:paraId="2B8B2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三明市三元区农业技术推广中心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谢晓娟</w:t>
      </w:r>
    </w:p>
    <w:p w14:paraId="4D8A3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三明市沙县区农业技术推广中心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赖娉</w:t>
      </w:r>
    </w:p>
    <w:p w14:paraId="7AC36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尤溪县西滨镇企业服务中心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陈芬</w:t>
      </w:r>
    </w:p>
    <w:p w14:paraId="2EBDC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宁化县泉上镇乡村振兴综合服务中心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曾春珠</w:t>
      </w:r>
    </w:p>
    <w:p w14:paraId="233EA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尤溪县农业科学研究所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高光武</w:t>
      </w:r>
    </w:p>
    <w:p w14:paraId="53B6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将乐县光明镇乡村振兴服务中心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杨羽</w:t>
      </w:r>
    </w:p>
    <w:p w14:paraId="0F924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将乐县古镛镇乡村振兴服务中心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郭建国</w:t>
      </w:r>
    </w:p>
    <w:p w14:paraId="39652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二、高级农艺师（园艺）</w:t>
      </w:r>
    </w:p>
    <w:p w14:paraId="33647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三明市食用菌技术推广站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饶永斌</w:t>
      </w:r>
    </w:p>
    <w:p w14:paraId="56B62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三明市农田建设与土肥技术推广站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王蕾</w:t>
      </w:r>
    </w:p>
    <w:p w14:paraId="0D6BA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三明市农业科学研究院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邓才生</w:t>
      </w:r>
    </w:p>
    <w:p w14:paraId="13108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永安市农业技术推广服务中心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郑丽贞</w:t>
      </w:r>
    </w:p>
    <w:p w14:paraId="791A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尤溪县洋中镇经济发展综合服务中心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郭美蓉</w:t>
      </w:r>
    </w:p>
    <w:p w14:paraId="2DAE1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三、高级农艺师（农业机械化）</w:t>
      </w:r>
    </w:p>
    <w:p w14:paraId="4265F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尤溪县农业机械化技术学校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郑玉珍</w:t>
      </w:r>
    </w:p>
    <w:p w14:paraId="56808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四、高级农艺师（农村合作组织管理）</w:t>
      </w:r>
    </w:p>
    <w:p w14:paraId="15148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三明市绿色食品发展中心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林闽敏</w:t>
      </w:r>
    </w:p>
    <w:p w14:paraId="7DB24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清流县龙津镇乡村振兴服务中心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吴彩文</w:t>
      </w:r>
    </w:p>
    <w:p w14:paraId="5293B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清流县嵩溪镇乡村振兴服务中心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江青兰</w:t>
      </w:r>
    </w:p>
    <w:p w14:paraId="157AE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清流县农村经营指导站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李柯龙</w:t>
      </w:r>
    </w:p>
    <w:p w14:paraId="4ACE9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  <w:lang w:eastAsia="zh-CN"/>
        </w:rPr>
        <w:t>五、</w:t>
      </w:r>
      <w:r>
        <w:rPr>
          <w:rFonts w:hint="eastAsia" w:ascii="黑体" w:hAnsi="黑体" w:eastAsia="黑体" w:cs="黑体"/>
          <w:szCs w:val="22"/>
        </w:rPr>
        <w:t>高级兽医师</w:t>
      </w:r>
    </w:p>
    <w:p w14:paraId="54EF9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大田县畜牧站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丁首群</w:t>
      </w:r>
    </w:p>
    <w:p w14:paraId="54402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大田县前坪畜牧兽医水产站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范成省</w:t>
      </w:r>
    </w:p>
    <w:p w14:paraId="62A81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清流县农业综合执法大队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黄建斌</w:t>
      </w:r>
    </w:p>
    <w:p w14:paraId="6CC58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将乐县农业综合执法大队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余国华</w:t>
      </w:r>
    </w:p>
    <w:p w14:paraId="694A4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宁化县动物疫病预防控制中心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曾海燕</w:t>
      </w:r>
    </w:p>
    <w:p w14:paraId="4EC41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</w:rPr>
        <w:t>福建省鑫丰强农业有限公司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22"/>
        </w:rPr>
        <w:t>刘文辉</w:t>
      </w:r>
    </w:p>
    <w:p w14:paraId="7C2C0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</w:p>
    <w:p w14:paraId="3200E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</w:p>
    <w:p w14:paraId="2DB65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</w:p>
    <w:p w14:paraId="32BCE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</w:p>
    <w:p w14:paraId="5C727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</w:p>
    <w:p w14:paraId="7197C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</w:p>
    <w:p w14:paraId="459CD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</w:p>
    <w:p w14:paraId="3822D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</w:p>
    <w:p w14:paraId="4A989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</w:p>
    <w:p w14:paraId="434580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B7ACA"/>
    <w:rsid w:val="3CAB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2025-09-01T08:10:00Z</dcterms:created>
  <dc:creator>Administrator</dc:creator>
  <cp:lastModifiedBy>Administrator</cp:lastModifiedBy>
  <dcterms:modified xsi:type="dcterms:W3CDTF">2025-09-01T08:10:42Z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F04478495FA44EEBBBBE89072D29D967_11</vt:lpwstr>
  </property>
  <property fmtid="{D5CDD505-2E9C-101B-9397-08002B2CF9AE}" pid="4" name="KSOTemplateDocerSaveRecord">
    <vt:lpwstr>eyJoZGlkIjoiMGNkMDc3ZjRiZWEwZWViZDdhZDIyYTA4N2E0Njk4NWMifQ==</vt:lpwstr>
  </property>
</Properties>
</file>