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89" w:rsidRDefault="00836489" w:rsidP="00AE4E70">
      <w:pPr>
        <w:widowControl/>
        <w:shd w:val="clear" w:color="auto" w:fill="FFFFFF"/>
        <w:spacing w:line="576" w:lineRule="atLeast"/>
        <w:jc w:val="center"/>
        <w:outlineLvl w:val="0"/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黄裕霏等40位同志获得</w:t>
      </w:r>
      <w:r w:rsidR="00B20A0A" w:rsidRPr="00AE4E70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林业专业</w:t>
      </w:r>
    </w:p>
    <w:p w:rsidR="00B20A0A" w:rsidRPr="00B20A0A" w:rsidRDefault="00B20A0A" w:rsidP="00AE4E70">
      <w:pPr>
        <w:widowControl/>
        <w:shd w:val="clear" w:color="auto" w:fill="FFFFFF"/>
        <w:spacing w:line="576" w:lineRule="atLeast"/>
        <w:jc w:val="center"/>
        <w:outlineLvl w:val="0"/>
        <w:rPr>
          <w:rFonts w:asciiTheme="minorEastAsia" w:hAnsiTheme="minorEastAsia" w:cs="宋体"/>
          <w:b/>
          <w:bCs/>
          <w:kern w:val="36"/>
          <w:sz w:val="44"/>
          <w:szCs w:val="44"/>
        </w:rPr>
      </w:pPr>
      <w:r w:rsidRPr="00AE4E70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中、初级技术职务任职资格</w:t>
      </w:r>
      <w:r w:rsidR="00836489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确认</w:t>
      </w:r>
    </w:p>
    <w:p w:rsidR="00B9285A" w:rsidRDefault="00B9285A" w:rsidP="00B20A0A">
      <w:pPr>
        <w:widowControl/>
        <w:shd w:val="clear" w:color="auto" w:fill="FFFFFF"/>
        <w:spacing w:line="420" w:lineRule="atLeast"/>
        <w:ind w:firstLineChars="250" w:firstLine="80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B20A0A" w:rsidRDefault="00B9285A" w:rsidP="00B20A0A">
      <w:pPr>
        <w:widowControl/>
        <w:shd w:val="clear" w:color="auto" w:fill="FFFFFF"/>
        <w:spacing w:line="420" w:lineRule="atLeast"/>
        <w:ind w:firstLineChars="250" w:firstLine="80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经《三明市人力资源和社会保障局关于批准确认黄裕霏等40位工程技术人员林业专业中、初级技术职务任职资格的通知》（明人社﹝2022﹞174号）文件批准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黄裕霏等29位</w:t>
      </w:r>
      <w:r w:rsidR="007E0DD9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同志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确认为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工程师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任职资格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、林美钦等4位同志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确认为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助理工程师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任职资格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及谢祖明等7位同志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确认为</w:t>
      </w:r>
      <w:r w:rsidR="001E1013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技术员任职资格。</w:t>
      </w:r>
      <w:r w:rsidR="000B5965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任职资格确认时间为2022年5月15日。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具体名单如下：</w:t>
      </w:r>
    </w:p>
    <w:p w:rsidR="00B9285A" w:rsidRPr="009B6483" w:rsidRDefault="00B9285A" w:rsidP="00380087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9B6483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一、工程师（29人）</w:t>
      </w:r>
    </w:p>
    <w:p w:rsidR="00B20A0A" w:rsidRPr="00FC4A16" w:rsidRDefault="00B9285A" w:rsidP="00380087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  <w:shd w:val="clear" w:color="auto" w:fill="FFFFFF"/>
        </w:rPr>
      </w:pPr>
      <w:r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380087"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="00426EE4"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380087" w:rsidRPr="00FC4A16">
        <w:rPr>
          <w:rFonts w:ascii="FangSong_GB2312" w:eastAsia="FangSong_GB2312" w:hint="eastAsia"/>
          <w:color w:val="000000"/>
          <w:sz w:val="32"/>
          <w:szCs w:val="32"/>
        </w:rPr>
        <w:t>三明市竹业开发站：黄裕霏</w:t>
      </w:r>
    </w:p>
    <w:p w:rsidR="00D61497" w:rsidRPr="00FC4A16" w:rsidRDefault="00380087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2.</w:t>
      </w:r>
      <w:r w:rsidR="00426EE4"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福建省将乐国有林场：肖水平、魏宝琳</w:t>
      </w:r>
    </w:p>
    <w:p w:rsidR="00380087" w:rsidRPr="00FC4A16" w:rsidRDefault="00380087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3.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福建省尤溪国有林场：林韬、吴海龙、纪美萍、陈志峰</w:t>
      </w:r>
    </w:p>
    <w:p w:rsidR="00380087" w:rsidRPr="00FC4A16" w:rsidRDefault="00380087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4.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福建省宁化国有林场：刘振峰、杨小英</w:t>
      </w:r>
    </w:p>
    <w:p w:rsidR="00380087" w:rsidRPr="00FC4A16" w:rsidRDefault="00380087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5.</w:t>
      </w:r>
      <w:r w:rsidR="00426EE4" w:rsidRPr="00FC4A16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福建省沙县官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庄国有</w:t>
      </w:r>
      <w:proofErr w:type="gramEnd"/>
      <w:r w:rsidRPr="00FC4A16">
        <w:rPr>
          <w:rFonts w:ascii="FangSong_GB2312" w:eastAsia="FangSong_GB2312" w:hint="eastAsia"/>
          <w:color w:val="000000"/>
          <w:sz w:val="32"/>
          <w:szCs w:val="32"/>
        </w:rPr>
        <w:t>林场：王婷婷、张治昊</w:t>
      </w:r>
    </w:p>
    <w:p w:rsidR="00380087" w:rsidRPr="00FC4A16" w:rsidRDefault="00380087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6.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福建省大田桃源国有林场</w:t>
      </w:r>
      <w:r w:rsidR="008D47A0" w:rsidRPr="00FC4A16">
        <w:rPr>
          <w:rFonts w:ascii="FangSong_GB2312" w:eastAsia="FangSong_GB2312" w:hint="eastAsia"/>
          <w:color w:val="000000"/>
          <w:sz w:val="32"/>
          <w:szCs w:val="32"/>
        </w:rPr>
        <w:t>：魏秋桂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7.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明溪县恒丰林业有限责任公司：黄泽云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8.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明溪县林地承包纠纷调解处理中心：汪金超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9.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大田县林业建设投资公司：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林钟尾</w:t>
      </w:r>
      <w:proofErr w:type="gramEnd"/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10.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大田县林业规划设计队：林卉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11.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永安市西洋镇林业站：陈其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浒</w:t>
      </w:r>
      <w:proofErr w:type="gramEnd"/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lastRenderedPageBreak/>
        <w:t>12.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永安市青水乡林业站：邓建滨</w:t>
      </w:r>
      <w:r w:rsidR="00836489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  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13.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三明市三元区中村林业工作站：张俊杰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14.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尤溪县林业局西城林业站：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陈固湘</w:t>
      </w:r>
      <w:proofErr w:type="gramEnd"/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15.三明市沙县区林业调查规划队：黄莉玲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16.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Ansi="宋体" w:cs="宋体" w:hint="eastAsia"/>
          <w:color w:val="000000"/>
          <w:sz w:val="32"/>
          <w:szCs w:val="32"/>
        </w:rPr>
        <w:t>三明市沙县区木材经营有限公司：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陈莉萍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17.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三明市沙县区林业执法大队：罗旌飚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18.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三明市沙县区林业工作总站：邱德旺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19.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将乐县万全林业站: 肖文海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20.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将乐县光明林业站: 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费振霞</w:t>
      </w:r>
      <w:proofErr w:type="gramEnd"/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21.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福建金硕生物科技有限公司: 黄树文</w:t>
      </w:r>
    </w:p>
    <w:p w:rsidR="008D47A0" w:rsidRPr="00FC4A16" w:rsidRDefault="008D47A0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22.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 xml:space="preserve"> </w:t>
      </w:r>
      <w:r w:rsidRPr="00FC4A16">
        <w:rPr>
          <w:rFonts w:ascii="FangSong_GB2312" w:eastAsia="FangSong_GB2312" w:hint="eastAsia"/>
          <w:color w:val="000000"/>
          <w:sz w:val="32"/>
          <w:szCs w:val="32"/>
        </w:rPr>
        <w:t>福建金森林业股份有限公司: 张燕、廖陈辉</w:t>
      </w:r>
    </w:p>
    <w:p w:rsidR="00426EE4" w:rsidRPr="00FC4A16" w:rsidRDefault="00426EE4">
      <w:pPr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FC4A16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二、助理工程师（4人）</w:t>
      </w:r>
    </w:p>
    <w:p w:rsidR="00426EE4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1. 福建省将乐国有林场：林美钦</w:t>
      </w:r>
    </w:p>
    <w:p w:rsidR="00426EE4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2. 福建金森林业股份有限公司：李文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浩</w:t>
      </w:r>
      <w:proofErr w:type="gramEnd"/>
      <w:r w:rsidRPr="00FC4A16">
        <w:rPr>
          <w:rFonts w:ascii="FangSong_GB2312" w:eastAsia="FangSong_GB2312" w:hint="eastAsia"/>
          <w:color w:val="000000"/>
          <w:sz w:val="32"/>
          <w:szCs w:val="32"/>
        </w:rPr>
        <w:t>、黄树森</w:t>
      </w:r>
    </w:p>
    <w:p w:rsidR="00426EE4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3. 福建省沙县林业（集团）有限公司：张文欣</w:t>
      </w:r>
    </w:p>
    <w:p w:rsidR="00426EE4" w:rsidRPr="00FC4A16" w:rsidRDefault="00426EE4">
      <w:pPr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FC4A16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三、技术员（7人）</w:t>
      </w:r>
    </w:p>
    <w:p w:rsidR="00426EE4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1. 福建金森林业股份有限公司：谢祖明</w:t>
      </w:r>
      <w:r w:rsidR="009B6483" w:rsidRPr="00FC4A16">
        <w:rPr>
          <w:rFonts w:ascii="FangSong_GB2312" w:eastAsia="FangSong_GB2312" w:hint="eastAsia"/>
          <w:color w:val="000000"/>
          <w:sz w:val="32"/>
          <w:szCs w:val="32"/>
        </w:rPr>
        <w:t>、王伟</w:t>
      </w:r>
    </w:p>
    <w:p w:rsidR="00426EE4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2. 福建金森林业股份有限公司常青分公司：李泽景、张求亮、江山</w:t>
      </w:r>
    </w:p>
    <w:p w:rsidR="009B6483" w:rsidRPr="00FC4A16" w:rsidRDefault="00426EE4">
      <w:pPr>
        <w:rPr>
          <w:rFonts w:ascii="FangSong_GB2312" w:eastAsia="FangSong_GB2312" w:hint="eastAsia"/>
          <w:color w:val="000000"/>
          <w:sz w:val="32"/>
          <w:szCs w:val="32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3. 福建金森林业股份有限公司楼杉分公司：</w:t>
      </w:r>
      <w:proofErr w:type="gramStart"/>
      <w:r w:rsidRPr="00FC4A16">
        <w:rPr>
          <w:rFonts w:ascii="FangSong_GB2312" w:eastAsia="FangSong_GB2312" w:hint="eastAsia"/>
          <w:color w:val="000000"/>
          <w:sz w:val="32"/>
          <w:szCs w:val="32"/>
        </w:rPr>
        <w:t>苏孙淮</w:t>
      </w:r>
      <w:proofErr w:type="gramEnd"/>
    </w:p>
    <w:p w:rsidR="00426EE4" w:rsidRPr="00FC4A16" w:rsidRDefault="009B6483">
      <w:pPr>
        <w:rPr>
          <w:rFonts w:ascii="仿宋" w:eastAsia="仿宋" w:hAnsi="仿宋" w:cs="Arial"/>
          <w:color w:val="000000"/>
          <w:kern w:val="0"/>
          <w:sz w:val="32"/>
          <w:szCs w:val="32"/>
          <w:shd w:val="clear" w:color="auto" w:fill="FFFFFF"/>
        </w:rPr>
      </w:pPr>
      <w:r w:rsidRPr="00FC4A16">
        <w:rPr>
          <w:rFonts w:ascii="FangSong_GB2312" w:eastAsia="FangSong_GB2312" w:hint="eastAsia"/>
          <w:color w:val="000000"/>
          <w:sz w:val="32"/>
          <w:szCs w:val="32"/>
        </w:rPr>
        <w:t>4. 福建金森林业股份有限公司邓坊分公司：</w:t>
      </w:r>
      <w:r w:rsidR="00426EE4" w:rsidRPr="00FC4A16">
        <w:rPr>
          <w:rFonts w:ascii="FangSong_GB2312" w:eastAsia="FangSong_GB2312" w:hint="eastAsia"/>
          <w:color w:val="000000"/>
          <w:sz w:val="32"/>
          <w:szCs w:val="32"/>
        </w:rPr>
        <w:t>肖健</w:t>
      </w:r>
    </w:p>
    <w:sectPr w:rsidR="00426EE4" w:rsidRPr="00FC4A16" w:rsidSect="00D6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66" w:rsidRDefault="003A6566" w:rsidP="009F1BC9">
      <w:r>
        <w:separator/>
      </w:r>
    </w:p>
  </w:endnote>
  <w:endnote w:type="continuationSeparator" w:id="0">
    <w:p w:rsidR="003A6566" w:rsidRDefault="003A6566" w:rsidP="009F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66" w:rsidRDefault="003A6566" w:rsidP="009F1BC9">
      <w:r>
        <w:separator/>
      </w:r>
    </w:p>
  </w:footnote>
  <w:footnote w:type="continuationSeparator" w:id="0">
    <w:p w:rsidR="003A6566" w:rsidRDefault="003A6566" w:rsidP="009F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A0A"/>
    <w:rsid w:val="000B5965"/>
    <w:rsid w:val="001E1013"/>
    <w:rsid w:val="0037396C"/>
    <w:rsid w:val="00380087"/>
    <w:rsid w:val="003A6566"/>
    <w:rsid w:val="00426EE4"/>
    <w:rsid w:val="00694B7D"/>
    <w:rsid w:val="007E0DD9"/>
    <w:rsid w:val="00836489"/>
    <w:rsid w:val="008D47A0"/>
    <w:rsid w:val="009B6483"/>
    <w:rsid w:val="009F1BC9"/>
    <w:rsid w:val="00AE4E70"/>
    <w:rsid w:val="00B20A0A"/>
    <w:rsid w:val="00B633FF"/>
    <w:rsid w:val="00B9285A"/>
    <w:rsid w:val="00D61497"/>
    <w:rsid w:val="00F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9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0A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B20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20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0A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0A0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0"/>
    <w:uiPriority w:val="99"/>
    <w:semiHidden/>
    <w:unhideWhenUsed/>
    <w:rsid w:val="009F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1BC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1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8</cp:revision>
  <dcterms:created xsi:type="dcterms:W3CDTF">2022-06-13T02:31:00Z</dcterms:created>
  <dcterms:modified xsi:type="dcterms:W3CDTF">2022-06-13T08:13:00Z</dcterms:modified>
</cp:coreProperties>
</file>