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E6B" w:rsidRDefault="001D1E6B" w:rsidP="001D1E6B">
      <w:pPr>
        <w:autoSpaceDE w:val="0"/>
        <w:autoSpaceDN w:val="0"/>
        <w:adjustRightInd w:val="0"/>
        <w:jc w:val="center"/>
        <w:rPr>
          <w:rFonts w:ascii="仿宋" w:eastAsia="仿宋" w:hAnsi="仿宋" w:cs="仿宋"/>
          <w:b/>
          <w:sz w:val="32"/>
          <w:szCs w:val="32"/>
        </w:rPr>
      </w:pPr>
      <w:r w:rsidRPr="001D1E6B">
        <w:rPr>
          <w:rFonts w:ascii="仿宋" w:eastAsia="仿宋" w:hAnsi="仿宋" w:cs="仿宋" w:hint="eastAsia"/>
          <w:b/>
          <w:sz w:val="32"/>
          <w:szCs w:val="32"/>
        </w:rPr>
        <w:t>光大银行三明分行关于提供扎实做好“六稳”工作</w:t>
      </w:r>
    </w:p>
    <w:p w:rsidR="001C27D9" w:rsidRDefault="001D1E6B" w:rsidP="001D1E6B">
      <w:pPr>
        <w:autoSpaceDE w:val="0"/>
        <w:autoSpaceDN w:val="0"/>
        <w:adjustRightInd w:val="0"/>
        <w:jc w:val="center"/>
        <w:rPr>
          <w:rFonts w:ascii="仿宋" w:eastAsia="仿宋" w:hAnsi="仿宋" w:cs="仿宋"/>
          <w:sz w:val="32"/>
          <w:szCs w:val="32"/>
        </w:rPr>
      </w:pPr>
      <w:r w:rsidRPr="001D1E6B">
        <w:rPr>
          <w:rFonts w:ascii="仿宋" w:eastAsia="仿宋" w:hAnsi="仿宋" w:cs="仿宋" w:hint="eastAsia"/>
          <w:b/>
          <w:sz w:val="32"/>
          <w:szCs w:val="32"/>
        </w:rPr>
        <w:t>若干措施申报指南</w:t>
      </w:r>
    </w:p>
    <w:p w:rsidR="00871F36" w:rsidRDefault="00871F36" w:rsidP="001C27D9">
      <w:pPr>
        <w:autoSpaceDE w:val="0"/>
        <w:autoSpaceDN w:val="0"/>
        <w:adjustRightInd w:val="0"/>
        <w:jc w:val="left"/>
        <w:rPr>
          <w:rFonts w:ascii="仿宋" w:eastAsia="仿宋" w:hAnsi="仿宋" w:cs="仿宋"/>
          <w:sz w:val="32"/>
          <w:szCs w:val="32"/>
        </w:rPr>
      </w:pPr>
    </w:p>
    <w:p w:rsidR="00B52D20" w:rsidRPr="001C27D9" w:rsidRDefault="00090A10" w:rsidP="00936CA6">
      <w:pPr>
        <w:autoSpaceDE w:val="0"/>
        <w:autoSpaceDN w:val="0"/>
        <w:adjustRightInd w:val="0"/>
        <w:spacing w:line="520" w:lineRule="exact"/>
        <w:jc w:val="left"/>
        <w:rPr>
          <w:rFonts w:ascii="仿宋" w:eastAsia="仿宋" w:hAnsi="仿宋" w:cs="仿宋"/>
          <w:sz w:val="32"/>
          <w:szCs w:val="32"/>
        </w:rPr>
      </w:pPr>
      <w:r>
        <w:rPr>
          <w:rFonts w:ascii="仿宋" w:eastAsia="仿宋" w:hAnsi="仿宋" w:cs="仿宋" w:hint="eastAsia"/>
          <w:sz w:val="32"/>
          <w:szCs w:val="32"/>
        </w:rPr>
        <w:t>三明市地方金融监督管理局</w:t>
      </w:r>
      <w:r w:rsidR="001C27D9">
        <w:rPr>
          <w:rFonts w:ascii="仿宋" w:eastAsia="仿宋" w:hAnsi="仿宋" w:cs="仿宋" w:hint="eastAsia"/>
          <w:sz w:val="32"/>
          <w:szCs w:val="32"/>
        </w:rPr>
        <w:t>：</w:t>
      </w:r>
    </w:p>
    <w:p w:rsidR="00090A10" w:rsidRPr="00090A10" w:rsidRDefault="00090A10" w:rsidP="00936CA6">
      <w:pPr>
        <w:spacing w:line="520" w:lineRule="exact"/>
        <w:ind w:firstLineChars="200" w:firstLine="640"/>
      </w:pPr>
      <w:r w:rsidRPr="00090A10">
        <w:rPr>
          <w:rFonts w:ascii="仿宋" w:eastAsia="仿宋" w:hAnsi="仿宋" w:cs="仿宋" w:hint="eastAsia"/>
          <w:sz w:val="32"/>
          <w:szCs w:val="32"/>
        </w:rPr>
        <w:t>为进一步落实市委办、市政府办关于《三明市应对新型冠状病毒肺炎疫情扎实做好“六稳”工作的若干措施》（明委办〔2020〕8号）精神，把扎实做好“六稳”工作的30条政策措施做到可操作，落到实处，全力支持和组织推动各类生产企业、建设项目复工复产，促进经济社会持续健康发展，</w:t>
      </w:r>
      <w:r>
        <w:rPr>
          <w:rFonts w:ascii="仿宋" w:eastAsia="仿宋" w:hAnsi="仿宋" w:cs="仿宋" w:hint="eastAsia"/>
          <w:sz w:val="32"/>
          <w:szCs w:val="32"/>
        </w:rPr>
        <w:t>光大银行在</w:t>
      </w:r>
      <w:r w:rsidRPr="003249CB">
        <w:rPr>
          <w:rFonts w:ascii="仿宋" w:eastAsia="仿宋" w:hAnsi="仿宋" w:cs="仿宋" w:hint="eastAsia"/>
          <w:sz w:val="32"/>
          <w:szCs w:val="32"/>
        </w:rPr>
        <w:t>配合做好</w:t>
      </w:r>
      <w:r w:rsidR="001C3B50" w:rsidRPr="00090A10">
        <w:rPr>
          <w:rFonts w:ascii="仿宋" w:eastAsia="仿宋" w:hAnsi="仿宋" w:cs="仿宋" w:hint="eastAsia"/>
          <w:sz w:val="32"/>
          <w:szCs w:val="32"/>
        </w:rPr>
        <w:t>“六稳”</w:t>
      </w:r>
      <w:r w:rsidRPr="003249CB">
        <w:rPr>
          <w:rFonts w:ascii="仿宋" w:eastAsia="仿宋" w:hAnsi="仿宋" w:cs="仿宋" w:hint="eastAsia"/>
          <w:sz w:val="32"/>
          <w:szCs w:val="32"/>
        </w:rPr>
        <w:t>工作</w:t>
      </w:r>
      <w:r>
        <w:rPr>
          <w:rFonts w:ascii="仿宋" w:eastAsia="仿宋" w:hAnsi="仿宋" w:cs="仿宋" w:hint="eastAsia"/>
          <w:sz w:val="32"/>
          <w:szCs w:val="32"/>
        </w:rPr>
        <w:t>如下：</w:t>
      </w:r>
      <w:r w:rsidRPr="00090A10">
        <w:t xml:space="preserve"> </w:t>
      </w:r>
    </w:p>
    <w:p w:rsidR="00090A10" w:rsidRDefault="00090A10" w:rsidP="00936CA6">
      <w:pPr>
        <w:spacing w:line="520" w:lineRule="exact"/>
        <w:ind w:firstLineChars="200" w:firstLine="680"/>
        <w:rPr>
          <w:rFonts w:eastAsia="黑体"/>
          <w:color w:val="000000"/>
          <w:spacing w:val="10"/>
          <w:sz w:val="32"/>
          <w:szCs w:val="32"/>
        </w:rPr>
      </w:pPr>
      <w:r>
        <w:rPr>
          <w:rFonts w:ascii="黑体" w:eastAsia="黑体" w:hAnsi="黑体" w:hint="eastAsia"/>
          <w:color w:val="000000"/>
          <w:spacing w:val="10"/>
          <w:sz w:val="32"/>
          <w:szCs w:val="32"/>
        </w:rPr>
        <w:t>一、</w:t>
      </w:r>
      <w:r w:rsidR="000B3A4D">
        <w:rPr>
          <w:rFonts w:ascii="黑体" w:eastAsia="黑体" w:hAnsi="黑体" w:hint="eastAsia"/>
          <w:color w:val="000000"/>
          <w:spacing w:val="10"/>
          <w:sz w:val="32"/>
          <w:szCs w:val="32"/>
        </w:rPr>
        <w:t>加大信贷支持力度</w:t>
      </w:r>
    </w:p>
    <w:p w:rsidR="000B3A4D" w:rsidRDefault="000B3A4D" w:rsidP="00936CA6">
      <w:pPr>
        <w:spacing w:line="52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（一）降低信贷融资成本</w:t>
      </w:r>
    </w:p>
    <w:p w:rsidR="000B3A4D" w:rsidRDefault="000B3A4D" w:rsidP="00936CA6">
      <w:pPr>
        <w:spacing w:line="520" w:lineRule="exact"/>
        <w:ind w:firstLineChars="200" w:firstLine="640"/>
        <w:jc w:val="left"/>
        <w:rPr>
          <w:rFonts w:ascii="仿宋" w:eastAsia="仿宋" w:hAnsi="仿宋" w:cs="仿宋"/>
          <w:sz w:val="32"/>
          <w:szCs w:val="32"/>
        </w:rPr>
      </w:pPr>
      <w:r w:rsidRPr="000B3A4D">
        <w:rPr>
          <w:rFonts w:ascii="仿宋" w:eastAsia="仿宋" w:hAnsi="仿宋" w:cs="仿宋" w:hint="eastAsia"/>
          <w:sz w:val="32"/>
          <w:szCs w:val="32"/>
        </w:rPr>
        <w:t>我行对疫情防控所需药品、医疗器械及相关物资的科研、生产、购销企业以及受疫情影响资金受困的住宿餐饮、物流运输、文化旅游、批发零售的信贷需求执行优惠利率，对符合监管和当地自律机制要求及我行风险管理要求的医药卫生行业项目，其对公人民币贷款定价可按不高于相应期限市场贷款报价利率（LPR）水平。</w:t>
      </w:r>
    </w:p>
    <w:p w:rsidR="00136091" w:rsidRPr="00136091" w:rsidRDefault="00136091" w:rsidP="00936CA6">
      <w:pPr>
        <w:pStyle w:val="a5"/>
        <w:spacing w:line="520" w:lineRule="exact"/>
        <w:ind w:firstLine="640"/>
        <w:rPr>
          <w:rFonts w:ascii="仿宋" w:eastAsia="仿宋" w:hAnsi="仿宋" w:cs="仿宋"/>
          <w:sz w:val="32"/>
          <w:szCs w:val="32"/>
        </w:rPr>
      </w:pPr>
      <w:r w:rsidRPr="00136091">
        <w:rPr>
          <w:rFonts w:ascii="仿宋" w:eastAsia="仿宋" w:hAnsi="仿宋" w:cs="仿宋" w:hint="eastAsia"/>
          <w:sz w:val="32"/>
          <w:szCs w:val="32"/>
        </w:rPr>
        <w:t>1.针对防疫重点企业增贷需求，我行可提供流动资金贷款（不限于流贷、银票、信用证），担保方式如为抵押，抵押率可放大的至100%，同时我行还接受担保、信用等担保方式借款；具体授</w:t>
      </w:r>
      <w:proofErr w:type="gramStart"/>
      <w:r w:rsidRPr="00136091">
        <w:rPr>
          <w:rFonts w:ascii="仿宋" w:eastAsia="仿宋" w:hAnsi="仿宋" w:cs="仿宋" w:hint="eastAsia"/>
          <w:sz w:val="32"/>
          <w:szCs w:val="32"/>
        </w:rPr>
        <w:t>信金额</w:t>
      </w:r>
      <w:proofErr w:type="gramEnd"/>
      <w:r w:rsidRPr="00136091">
        <w:rPr>
          <w:rFonts w:ascii="仿宋" w:eastAsia="仿宋" w:hAnsi="仿宋" w:cs="仿宋" w:hint="eastAsia"/>
          <w:sz w:val="32"/>
          <w:szCs w:val="32"/>
        </w:rPr>
        <w:t>可线下沟通，我行尽全力满足，视企业规模及需求而定；贷款期限可批到三年，三年内循环使用授信额度；贷款利率我行最低可以做到当前短期借款LPR，</w:t>
      </w:r>
      <w:r>
        <w:rPr>
          <w:rFonts w:ascii="仿宋" w:eastAsia="仿宋" w:hAnsi="仿宋" w:cs="仿宋" w:hint="eastAsia"/>
          <w:sz w:val="32"/>
          <w:szCs w:val="32"/>
        </w:rPr>
        <w:t>2020年2月20日公布</w:t>
      </w:r>
      <w:r w:rsidRPr="00136091">
        <w:rPr>
          <w:rFonts w:ascii="仿宋" w:eastAsia="仿宋" w:hAnsi="仿宋" w:cs="仿宋" w:hint="eastAsia"/>
          <w:sz w:val="32"/>
          <w:szCs w:val="32"/>
        </w:rPr>
        <w:t>为4.05%；如为1000万授信以内小微企业，可做到3.95%。</w:t>
      </w:r>
    </w:p>
    <w:p w:rsidR="00136091" w:rsidRPr="00136091" w:rsidRDefault="00136091" w:rsidP="00936CA6">
      <w:pPr>
        <w:pStyle w:val="a5"/>
        <w:spacing w:line="520" w:lineRule="exact"/>
        <w:ind w:firstLine="640"/>
        <w:rPr>
          <w:rFonts w:ascii="仿宋" w:eastAsia="仿宋" w:hAnsi="仿宋" w:cs="仿宋"/>
          <w:sz w:val="32"/>
          <w:szCs w:val="32"/>
        </w:rPr>
      </w:pPr>
      <w:r w:rsidRPr="00136091">
        <w:rPr>
          <w:rFonts w:ascii="仿宋" w:eastAsia="仿宋" w:hAnsi="仿宋" w:cs="仿宋" w:hint="eastAsia"/>
          <w:sz w:val="32"/>
          <w:szCs w:val="32"/>
        </w:rPr>
        <w:lastRenderedPageBreak/>
        <w:t>2.针对受疫情影响受困的以及复工复产有新增信贷新增资金需求企业，我行也将做到</w:t>
      </w:r>
      <w:proofErr w:type="gramStart"/>
      <w:r w:rsidRPr="00136091">
        <w:rPr>
          <w:rFonts w:ascii="仿宋" w:eastAsia="仿宋" w:hAnsi="仿宋" w:cs="仿宋" w:hint="eastAsia"/>
          <w:sz w:val="32"/>
          <w:szCs w:val="32"/>
        </w:rPr>
        <w:t>特</w:t>
      </w:r>
      <w:proofErr w:type="gramEnd"/>
      <w:r w:rsidRPr="00136091">
        <w:rPr>
          <w:rFonts w:ascii="仿宋" w:eastAsia="仿宋" w:hAnsi="仿宋" w:cs="仿宋" w:hint="eastAsia"/>
          <w:sz w:val="32"/>
          <w:szCs w:val="32"/>
        </w:rPr>
        <w:t>事特办、</w:t>
      </w:r>
      <w:proofErr w:type="gramStart"/>
      <w:r w:rsidRPr="00136091">
        <w:rPr>
          <w:rFonts w:ascii="仿宋" w:eastAsia="仿宋" w:hAnsi="仿宋" w:cs="仿宋" w:hint="eastAsia"/>
          <w:sz w:val="32"/>
          <w:szCs w:val="32"/>
        </w:rPr>
        <w:t>应贷尽贷</w:t>
      </w:r>
      <w:proofErr w:type="gramEnd"/>
      <w:r w:rsidRPr="00136091">
        <w:rPr>
          <w:rFonts w:ascii="仿宋" w:eastAsia="仿宋" w:hAnsi="仿宋" w:cs="仿宋" w:hint="eastAsia"/>
          <w:sz w:val="32"/>
          <w:szCs w:val="32"/>
        </w:rPr>
        <w:t>、及时满足企业需求。该类企业同样接受抵押、担保、信用担保方式借款，期限三年，额度循环使用，贷款利率最低可做到4.05%。</w:t>
      </w:r>
    </w:p>
    <w:p w:rsidR="000B3A4D" w:rsidRPr="000B3A4D" w:rsidRDefault="000B3A4D" w:rsidP="00936CA6">
      <w:pPr>
        <w:spacing w:line="52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（二）</w:t>
      </w:r>
      <w:proofErr w:type="gramStart"/>
      <w:r w:rsidR="008E04CF">
        <w:rPr>
          <w:rFonts w:ascii="仿宋" w:eastAsia="仿宋" w:hAnsi="仿宋" w:cs="仿宋" w:hint="eastAsia"/>
          <w:sz w:val="32"/>
          <w:szCs w:val="32"/>
        </w:rPr>
        <w:t>纾</w:t>
      </w:r>
      <w:proofErr w:type="gramEnd"/>
      <w:r w:rsidR="008E04CF">
        <w:rPr>
          <w:rFonts w:ascii="仿宋" w:eastAsia="仿宋" w:hAnsi="仿宋" w:cs="仿宋" w:hint="eastAsia"/>
          <w:sz w:val="32"/>
          <w:szCs w:val="32"/>
        </w:rPr>
        <w:t>解企业资金困难</w:t>
      </w:r>
    </w:p>
    <w:p w:rsidR="000B3A4D" w:rsidRPr="000B3A4D" w:rsidRDefault="000B3A4D" w:rsidP="00936CA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1.我行</w:t>
      </w:r>
      <w:r w:rsidRPr="000B3A4D">
        <w:rPr>
          <w:rFonts w:ascii="仿宋" w:eastAsia="仿宋" w:hAnsi="仿宋" w:cs="仿宋"/>
          <w:sz w:val="32"/>
          <w:szCs w:val="32"/>
        </w:rPr>
        <w:t>提前梳理</w:t>
      </w:r>
      <w:r w:rsidRPr="000B3A4D">
        <w:rPr>
          <w:rFonts w:ascii="仿宋" w:eastAsia="仿宋" w:hAnsi="仿宋" w:cs="仿宋" w:hint="eastAsia"/>
          <w:sz w:val="32"/>
          <w:szCs w:val="32"/>
        </w:rPr>
        <w:t>授</w:t>
      </w:r>
      <w:r w:rsidRPr="000B3A4D">
        <w:rPr>
          <w:rFonts w:ascii="仿宋" w:eastAsia="仿宋" w:hAnsi="仿宋" w:cs="仿宋"/>
          <w:sz w:val="32"/>
          <w:szCs w:val="32"/>
        </w:rPr>
        <w:t>信业务到期情况，保证</w:t>
      </w:r>
      <w:r w:rsidRPr="000B3A4D">
        <w:rPr>
          <w:rFonts w:ascii="仿宋" w:eastAsia="仿宋" w:hAnsi="仿宋" w:cs="仿宋" w:hint="eastAsia"/>
          <w:sz w:val="32"/>
          <w:szCs w:val="32"/>
        </w:rPr>
        <w:t>授</w:t>
      </w:r>
      <w:r w:rsidRPr="000B3A4D">
        <w:rPr>
          <w:rFonts w:ascii="仿宋" w:eastAsia="仿宋" w:hAnsi="仿宋" w:cs="仿宋"/>
          <w:sz w:val="32"/>
          <w:szCs w:val="32"/>
        </w:rPr>
        <w:t>信业务有序衔接</w:t>
      </w:r>
      <w:r w:rsidRPr="000B3A4D">
        <w:rPr>
          <w:rFonts w:ascii="仿宋" w:eastAsia="仿宋" w:hAnsi="仿宋" w:cs="仿宋" w:hint="eastAsia"/>
          <w:sz w:val="32"/>
          <w:szCs w:val="32"/>
        </w:rPr>
        <w:t>防</w:t>
      </w:r>
      <w:r w:rsidRPr="000B3A4D">
        <w:rPr>
          <w:rFonts w:ascii="仿宋" w:eastAsia="仿宋" w:hAnsi="仿宋" w:cs="仿宋"/>
          <w:sz w:val="32"/>
          <w:szCs w:val="32"/>
        </w:rPr>
        <w:t>风险</w:t>
      </w:r>
      <w:r w:rsidRPr="000B3A4D">
        <w:rPr>
          <w:rFonts w:ascii="仿宋" w:eastAsia="仿宋" w:hAnsi="仿宋" w:cs="仿宋" w:hint="eastAsia"/>
          <w:sz w:val="32"/>
          <w:szCs w:val="32"/>
        </w:rPr>
        <w:t>，切</w:t>
      </w:r>
      <w:r w:rsidRPr="000B3A4D">
        <w:rPr>
          <w:rFonts w:ascii="仿宋" w:eastAsia="仿宋" w:hAnsi="仿宋" w:cs="仿宋"/>
          <w:sz w:val="32"/>
          <w:szCs w:val="32"/>
        </w:rPr>
        <w:t>实做到早安排、早布置、早行动</w:t>
      </w:r>
      <w:r w:rsidRPr="000B3A4D">
        <w:rPr>
          <w:rFonts w:ascii="仿宋" w:eastAsia="仿宋" w:hAnsi="仿宋" w:cs="仿宋" w:hint="eastAsia"/>
          <w:sz w:val="32"/>
          <w:szCs w:val="32"/>
        </w:rPr>
        <w:t>，不盲目抽贷、压贷、断贷。</w:t>
      </w:r>
      <w:r w:rsidRPr="000B3A4D">
        <w:rPr>
          <w:rFonts w:ascii="仿宋" w:eastAsia="仿宋" w:hAnsi="仿宋" w:cs="仿宋"/>
          <w:sz w:val="32"/>
          <w:szCs w:val="32"/>
        </w:rPr>
        <w:t>同时积极落实</w:t>
      </w:r>
      <w:r w:rsidRPr="000B3A4D">
        <w:rPr>
          <w:rFonts w:ascii="仿宋" w:eastAsia="仿宋" w:hAnsi="仿宋" w:cs="仿宋" w:hint="eastAsia"/>
          <w:sz w:val="32"/>
          <w:szCs w:val="32"/>
        </w:rPr>
        <w:t>上级行</w:t>
      </w:r>
      <w:r w:rsidRPr="000B3A4D">
        <w:rPr>
          <w:rFonts w:ascii="仿宋" w:eastAsia="仿宋" w:hAnsi="仿宋" w:cs="仿宋"/>
          <w:sz w:val="32"/>
          <w:szCs w:val="32"/>
        </w:rPr>
        <w:t>专项信贷与产品政策，主动对接辖内抗击疫情相关企业授信需求，提高审批、投放效率</w:t>
      </w:r>
      <w:r w:rsidRPr="000B3A4D">
        <w:rPr>
          <w:rFonts w:ascii="仿宋" w:eastAsia="仿宋" w:hAnsi="仿宋" w:cs="仿宋" w:hint="eastAsia"/>
          <w:sz w:val="32"/>
          <w:szCs w:val="32"/>
        </w:rPr>
        <w:t>。简化业务流程，开辟特殊通道，按照</w:t>
      </w:r>
      <w:proofErr w:type="gramStart"/>
      <w:r w:rsidRPr="000B3A4D">
        <w:rPr>
          <w:rFonts w:ascii="仿宋" w:eastAsia="仿宋" w:hAnsi="仿宋" w:cs="仿宋" w:hint="eastAsia"/>
          <w:sz w:val="32"/>
          <w:szCs w:val="32"/>
        </w:rPr>
        <w:t>特</w:t>
      </w:r>
      <w:proofErr w:type="gramEnd"/>
      <w:r w:rsidRPr="000B3A4D">
        <w:rPr>
          <w:rFonts w:ascii="仿宋" w:eastAsia="仿宋" w:hAnsi="仿宋" w:cs="仿宋" w:hint="eastAsia"/>
          <w:sz w:val="32"/>
          <w:szCs w:val="32"/>
        </w:rPr>
        <w:t>事特办、急事急办原则，强化疫情防控金融支持，切实保障金融服务正常开展。</w:t>
      </w:r>
    </w:p>
    <w:p w:rsidR="000B3A4D" w:rsidRPr="000B3A4D" w:rsidRDefault="000B3A4D" w:rsidP="00936CA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2.</w:t>
      </w:r>
      <w:r w:rsidRPr="000B3A4D">
        <w:rPr>
          <w:rFonts w:ascii="仿宋" w:eastAsia="仿宋" w:hAnsi="仿宋" w:cs="仿宋" w:hint="eastAsia"/>
          <w:sz w:val="32"/>
          <w:szCs w:val="32"/>
        </w:rPr>
        <w:t>优化</w:t>
      </w:r>
      <w:r w:rsidRPr="000B3A4D">
        <w:rPr>
          <w:rFonts w:ascii="仿宋" w:eastAsia="仿宋" w:hAnsi="仿宋" w:cs="仿宋"/>
          <w:sz w:val="32"/>
          <w:szCs w:val="32"/>
        </w:rPr>
        <w:t>调查</w:t>
      </w:r>
      <w:r w:rsidRPr="000B3A4D">
        <w:rPr>
          <w:rFonts w:ascii="仿宋" w:eastAsia="仿宋" w:hAnsi="仿宋" w:cs="仿宋" w:hint="eastAsia"/>
          <w:sz w:val="32"/>
          <w:szCs w:val="32"/>
        </w:rPr>
        <w:t>环节</w:t>
      </w:r>
      <w:r w:rsidRPr="000B3A4D">
        <w:rPr>
          <w:rFonts w:ascii="仿宋" w:eastAsia="仿宋" w:hAnsi="仿宋" w:cs="仿宋"/>
          <w:sz w:val="32"/>
          <w:szCs w:val="32"/>
        </w:rPr>
        <w:t>。</w:t>
      </w:r>
      <w:r w:rsidRPr="000B3A4D">
        <w:rPr>
          <w:rFonts w:ascii="仿宋" w:eastAsia="仿宋" w:hAnsi="仿宋" w:cs="仿宋" w:hint="eastAsia"/>
          <w:sz w:val="32"/>
          <w:szCs w:val="32"/>
        </w:rPr>
        <w:t>存量客户授</w:t>
      </w:r>
      <w:r w:rsidRPr="000B3A4D">
        <w:rPr>
          <w:rFonts w:ascii="仿宋" w:eastAsia="仿宋" w:hAnsi="仿宋" w:cs="仿宋"/>
          <w:sz w:val="32"/>
          <w:szCs w:val="32"/>
        </w:rPr>
        <w:t>信要</w:t>
      </w:r>
      <w:r w:rsidRPr="000B3A4D">
        <w:rPr>
          <w:rFonts w:ascii="仿宋" w:eastAsia="仿宋" w:hAnsi="仿宋" w:cs="仿宋" w:hint="eastAsia"/>
          <w:sz w:val="32"/>
          <w:szCs w:val="32"/>
        </w:rPr>
        <w:t>提高效率，支持企业共度难关，原则上风险经理不</w:t>
      </w:r>
      <w:r w:rsidRPr="000B3A4D">
        <w:rPr>
          <w:rFonts w:ascii="仿宋" w:eastAsia="仿宋" w:hAnsi="仿宋" w:cs="仿宋"/>
          <w:sz w:val="32"/>
          <w:szCs w:val="32"/>
        </w:rPr>
        <w:t>进行</w:t>
      </w:r>
      <w:r w:rsidRPr="000B3A4D">
        <w:rPr>
          <w:rFonts w:ascii="仿宋" w:eastAsia="仿宋" w:hAnsi="仿宋" w:cs="仿宋" w:hint="eastAsia"/>
          <w:sz w:val="32"/>
          <w:szCs w:val="32"/>
        </w:rPr>
        <w:t>平行作业，但新增业务仍坚持上门调查，在做好个人防护工</w:t>
      </w:r>
      <w:r w:rsidRPr="000B3A4D">
        <w:rPr>
          <w:rFonts w:ascii="仿宋" w:eastAsia="仿宋" w:hAnsi="仿宋" w:cs="仿宋"/>
          <w:sz w:val="32"/>
          <w:szCs w:val="32"/>
        </w:rPr>
        <w:t>作的</w:t>
      </w:r>
      <w:r w:rsidRPr="000B3A4D">
        <w:rPr>
          <w:rFonts w:ascii="仿宋" w:eastAsia="仿宋" w:hAnsi="仿宋" w:cs="仿宋" w:hint="eastAsia"/>
          <w:sz w:val="32"/>
          <w:szCs w:val="32"/>
        </w:rPr>
        <w:t>同时，做细准备工作，抓关键风险点，减少调查时间。</w:t>
      </w:r>
      <w:r w:rsidRPr="000B3A4D">
        <w:rPr>
          <w:rFonts w:ascii="仿宋" w:eastAsia="仿宋" w:hAnsi="仿宋" w:cs="仿宋"/>
          <w:sz w:val="32"/>
          <w:szCs w:val="32"/>
        </w:rPr>
        <w:t>一直停工未复工的，</w:t>
      </w:r>
      <w:r w:rsidRPr="000B3A4D">
        <w:rPr>
          <w:rFonts w:ascii="仿宋" w:eastAsia="仿宋" w:hAnsi="仿宋" w:cs="仿宋" w:hint="eastAsia"/>
          <w:sz w:val="32"/>
          <w:szCs w:val="32"/>
        </w:rPr>
        <w:t>或暂不受理抵押物状态查询业务的，</w:t>
      </w:r>
      <w:r w:rsidRPr="000B3A4D">
        <w:rPr>
          <w:rFonts w:ascii="仿宋" w:eastAsia="仿宋" w:hAnsi="仿宋" w:cs="仿宋"/>
          <w:sz w:val="32"/>
          <w:szCs w:val="32"/>
        </w:rPr>
        <w:t>可以先放款后补查询手续。放款审核中心应做好台账督促经营单位事后补回查询材料。</w:t>
      </w:r>
    </w:p>
    <w:p w:rsidR="000B3A4D" w:rsidRPr="000B3A4D" w:rsidRDefault="000B3A4D" w:rsidP="00936CA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3.</w:t>
      </w:r>
      <w:r w:rsidRPr="000B3A4D">
        <w:rPr>
          <w:rFonts w:ascii="仿宋" w:eastAsia="仿宋" w:hAnsi="仿宋" w:cs="仿宋" w:hint="eastAsia"/>
          <w:sz w:val="32"/>
          <w:szCs w:val="32"/>
        </w:rPr>
        <w:t>改进</w:t>
      </w:r>
      <w:r w:rsidRPr="000B3A4D">
        <w:rPr>
          <w:rFonts w:ascii="仿宋" w:eastAsia="仿宋" w:hAnsi="仿宋" w:cs="仿宋"/>
          <w:sz w:val="32"/>
          <w:szCs w:val="32"/>
        </w:rPr>
        <w:t>审批</w:t>
      </w:r>
      <w:r w:rsidRPr="000B3A4D">
        <w:rPr>
          <w:rFonts w:ascii="仿宋" w:eastAsia="仿宋" w:hAnsi="仿宋" w:cs="仿宋" w:hint="eastAsia"/>
          <w:sz w:val="32"/>
          <w:szCs w:val="32"/>
        </w:rPr>
        <w:t>方式</w:t>
      </w:r>
      <w:r w:rsidRPr="000B3A4D">
        <w:rPr>
          <w:rFonts w:ascii="仿宋" w:eastAsia="仿宋" w:hAnsi="仿宋" w:cs="仿宋"/>
          <w:sz w:val="32"/>
          <w:szCs w:val="32"/>
        </w:rPr>
        <w:t>。</w:t>
      </w:r>
      <w:r w:rsidRPr="000B3A4D">
        <w:rPr>
          <w:rFonts w:ascii="仿宋" w:eastAsia="仿宋" w:hAnsi="仿宋" w:cs="仿宋" w:hint="eastAsia"/>
          <w:sz w:val="32"/>
          <w:szCs w:val="32"/>
        </w:rPr>
        <w:t>积极支持抗</w:t>
      </w:r>
      <w:proofErr w:type="gramStart"/>
      <w:r w:rsidRPr="000B3A4D">
        <w:rPr>
          <w:rFonts w:ascii="仿宋" w:eastAsia="仿宋" w:hAnsi="仿宋" w:cs="仿宋" w:hint="eastAsia"/>
          <w:sz w:val="32"/>
          <w:szCs w:val="32"/>
        </w:rPr>
        <w:t>疫</w:t>
      </w:r>
      <w:proofErr w:type="gramEnd"/>
      <w:r w:rsidRPr="000B3A4D">
        <w:rPr>
          <w:rFonts w:ascii="仿宋" w:eastAsia="仿宋" w:hAnsi="仿宋" w:cs="仿宋" w:hint="eastAsia"/>
          <w:sz w:val="32"/>
          <w:szCs w:val="32"/>
        </w:rPr>
        <w:t>业务，对符合双人审批的，一律采取双人审批。精简</w:t>
      </w:r>
      <w:r w:rsidRPr="000B3A4D">
        <w:rPr>
          <w:rFonts w:ascii="仿宋" w:eastAsia="仿宋" w:hAnsi="仿宋" w:cs="仿宋"/>
          <w:sz w:val="32"/>
          <w:szCs w:val="32"/>
        </w:rPr>
        <w:t>会议</w:t>
      </w:r>
      <w:r w:rsidRPr="000B3A4D">
        <w:rPr>
          <w:rFonts w:ascii="仿宋" w:eastAsia="仿宋" w:hAnsi="仿宋" w:cs="仿宋" w:hint="eastAsia"/>
          <w:sz w:val="32"/>
          <w:szCs w:val="32"/>
        </w:rPr>
        <w:t>安排</w:t>
      </w:r>
      <w:r w:rsidRPr="000B3A4D">
        <w:rPr>
          <w:rFonts w:ascii="仿宋" w:eastAsia="仿宋" w:hAnsi="仿宋" w:cs="仿宋"/>
          <w:sz w:val="32"/>
          <w:szCs w:val="32"/>
        </w:rPr>
        <w:t>。</w:t>
      </w:r>
      <w:r w:rsidRPr="000B3A4D">
        <w:rPr>
          <w:rFonts w:ascii="仿宋" w:eastAsia="仿宋" w:hAnsi="仿宋" w:cs="仿宋" w:hint="eastAsia"/>
          <w:sz w:val="32"/>
          <w:szCs w:val="32"/>
        </w:rPr>
        <w:t>对于拟上会的授信项目，专职审批人</w:t>
      </w:r>
      <w:proofErr w:type="gramStart"/>
      <w:r w:rsidRPr="000B3A4D">
        <w:rPr>
          <w:rFonts w:ascii="仿宋" w:eastAsia="仿宋" w:hAnsi="仿宋" w:cs="仿宋" w:hint="eastAsia"/>
          <w:sz w:val="32"/>
          <w:szCs w:val="32"/>
        </w:rPr>
        <w:t>会前与</w:t>
      </w:r>
      <w:proofErr w:type="gramEnd"/>
      <w:r w:rsidRPr="000B3A4D">
        <w:rPr>
          <w:rFonts w:ascii="仿宋" w:eastAsia="仿宋" w:hAnsi="仿宋" w:cs="仿宋" w:hint="eastAsia"/>
          <w:sz w:val="32"/>
          <w:szCs w:val="32"/>
        </w:rPr>
        <w:t>经营机构作好充分沟通后，</w:t>
      </w:r>
      <w:r w:rsidRPr="000B3A4D">
        <w:rPr>
          <w:rFonts w:ascii="仿宋" w:eastAsia="仿宋" w:hAnsi="仿宋" w:cs="仿宋"/>
          <w:sz w:val="32"/>
          <w:szCs w:val="32"/>
        </w:rPr>
        <w:t>进行</w:t>
      </w:r>
      <w:r w:rsidRPr="000B3A4D">
        <w:rPr>
          <w:rFonts w:ascii="仿宋" w:eastAsia="仿宋" w:hAnsi="仿宋" w:cs="仿宋" w:hint="eastAsia"/>
          <w:sz w:val="32"/>
          <w:szCs w:val="32"/>
        </w:rPr>
        <w:t>小范围谈论，会上直接发表意见，减少会议时间。</w:t>
      </w:r>
    </w:p>
    <w:p w:rsidR="000B3A4D" w:rsidRPr="000B3A4D" w:rsidRDefault="000B3A4D" w:rsidP="00936CA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4.</w:t>
      </w:r>
      <w:r w:rsidRPr="000B3A4D">
        <w:rPr>
          <w:rFonts w:ascii="仿宋" w:eastAsia="仿宋" w:hAnsi="仿宋" w:cs="仿宋" w:hint="eastAsia"/>
          <w:sz w:val="32"/>
          <w:szCs w:val="32"/>
        </w:rPr>
        <w:t>对于确因疫情影响导致企业无法在顺延后到期日还款，进而造成风险分类下调的，如企业提出上调风险分类申请，</w:t>
      </w:r>
      <w:r>
        <w:rPr>
          <w:rFonts w:ascii="仿宋" w:eastAsia="仿宋" w:hAnsi="仿宋" w:cs="仿宋" w:hint="eastAsia"/>
          <w:sz w:val="32"/>
          <w:szCs w:val="32"/>
        </w:rPr>
        <w:t>我</w:t>
      </w:r>
      <w:r w:rsidRPr="000B3A4D">
        <w:rPr>
          <w:rFonts w:ascii="仿宋" w:eastAsia="仿宋" w:hAnsi="仿宋" w:cs="仿宋" w:hint="eastAsia"/>
          <w:sz w:val="32"/>
          <w:szCs w:val="32"/>
        </w:rPr>
        <w:t>行将按照一事一议的方式对企业所处行业、实际风险</w:t>
      </w:r>
      <w:r w:rsidRPr="000B3A4D">
        <w:rPr>
          <w:rFonts w:ascii="仿宋" w:eastAsia="仿宋" w:hAnsi="仿宋" w:cs="仿宋" w:hint="eastAsia"/>
          <w:sz w:val="32"/>
          <w:szCs w:val="32"/>
        </w:rPr>
        <w:lastRenderedPageBreak/>
        <w:t>状况、还款能力、还款意愿、同业征信以及在抗击疫情工作中发挥的作用等情况进行综合判断和考虑，对于在抗击疫情工作中做出突出贡献的药企、医院等企业酌情给予一定优待政策。</w:t>
      </w:r>
    </w:p>
    <w:p w:rsidR="008E04CF" w:rsidRDefault="008E04CF" w:rsidP="00936CA6">
      <w:pPr>
        <w:spacing w:line="52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（三）加强融资需求对接</w:t>
      </w:r>
    </w:p>
    <w:p w:rsidR="00136091" w:rsidRPr="00136091" w:rsidRDefault="008E04CF" w:rsidP="00936CA6">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我</w:t>
      </w:r>
      <w:r w:rsidRPr="008E04CF">
        <w:rPr>
          <w:rFonts w:ascii="仿宋" w:eastAsia="仿宋" w:hAnsi="仿宋" w:cs="仿宋"/>
          <w:sz w:val="32"/>
          <w:szCs w:val="32"/>
        </w:rPr>
        <w:t>行成立</w:t>
      </w:r>
      <w:r>
        <w:rPr>
          <w:rFonts w:ascii="仿宋" w:eastAsia="仿宋" w:hAnsi="仿宋" w:cs="仿宋" w:hint="eastAsia"/>
          <w:sz w:val="32"/>
          <w:szCs w:val="32"/>
        </w:rPr>
        <w:t>了</w:t>
      </w:r>
      <w:r w:rsidRPr="008E04CF">
        <w:rPr>
          <w:rFonts w:ascii="仿宋" w:eastAsia="仿宋" w:hAnsi="仿宋" w:cs="仿宋"/>
          <w:sz w:val="32"/>
          <w:szCs w:val="32"/>
        </w:rPr>
        <w:t>新型肺炎疫情防控工作领导小组。负责实时贯彻落实上级有关决策部署和组织安排疫情防控工作，做好金融服务保障。</w:t>
      </w:r>
      <w:r w:rsidR="00136091">
        <w:rPr>
          <w:rFonts w:ascii="仿宋" w:eastAsia="仿宋" w:hAnsi="仿宋" w:cs="仿宋" w:hint="eastAsia"/>
          <w:sz w:val="32"/>
          <w:szCs w:val="32"/>
        </w:rPr>
        <w:t>针对</w:t>
      </w:r>
      <w:r w:rsidR="00136091" w:rsidRPr="00136091">
        <w:rPr>
          <w:rFonts w:ascii="仿宋" w:eastAsia="仿宋" w:hAnsi="仿宋" w:cs="仿宋" w:hint="eastAsia"/>
          <w:sz w:val="32"/>
          <w:szCs w:val="32"/>
        </w:rPr>
        <w:t>小微企业，推出</w:t>
      </w:r>
      <w:proofErr w:type="gramStart"/>
      <w:r w:rsidR="00136091" w:rsidRPr="00136091">
        <w:rPr>
          <w:rFonts w:ascii="仿宋" w:eastAsia="仿宋" w:hAnsi="仿宋" w:cs="仿宋" w:hint="eastAsia"/>
          <w:sz w:val="32"/>
          <w:szCs w:val="32"/>
        </w:rPr>
        <w:t>多款线上</w:t>
      </w:r>
      <w:proofErr w:type="gramEnd"/>
      <w:r w:rsidR="00136091" w:rsidRPr="00136091">
        <w:rPr>
          <w:rFonts w:ascii="仿宋" w:eastAsia="仿宋" w:hAnsi="仿宋" w:cs="仿宋" w:hint="eastAsia"/>
          <w:sz w:val="32"/>
          <w:szCs w:val="32"/>
        </w:rPr>
        <w:t>融资产品，解决人员流动感染风险，如“阳光e抵贷”、“阳光e微贷”、“阳光政采贷”、“阳光e速贴”，业务均在线申请、模型审批、自主提款和还款的快捷融资产品，实现流程简单、审批快速、期限个性、操作便利、能够实现“秒批、秒放”。也向企业主、股东、实际控制人提供个人经营性贷款</w:t>
      </w:r>
      <w:r w:rsidR="00136091">
        <w:rPr>
          <w:rFonts w:ascii="仿宋" w:eastAsia="仿宋" w:hAnsi="仿宋" w:cs="仿宋" w:hint="eastAsia"/>
          <w:sz w:val="32"/>
          <w:szCs w:val="32"/>
        </w:rPr>
        <w:t>，</w:t>
      </w:r>
      <w:r w:rsidR="00136091" w:rsidRPr="00136091">
        <w:rPr>
          <w:rFonts w:ascii="仿宋" w:eastAsia="仿宋" w:hAnsi="仿宋" w:cs="仿宋" w:hint="eastAsia"/>
          <w:sz w:val="32"/>
          <w:szCs w:val="32"/>
        </w:rPr>
        <w:t>以其提供的住房及商业用房作为抵押担保，抵押率最高可达80%，额度最高可达1000万元</w:t>
      </w:r>
      <w:r w:rsidR="00136091">
        <w:rPr>
          <w:rFonts w:ascii="仿宋" w:eastAsia="仿宋" w:hAnsi="仿宋" w:cs="仿宋" w:hint="eastAsia"/>
          <w:sz w:val="32"/>
          <w:szCs w:val="32"/>
        </w:rPr>
        <w:t>，</w:t>
      </w:r>
      <w:r w:rsidR="00136091" w:rsidRPr="00136091">
        <w:rPr>
          <w:rFonts w:ascii="仿宋" w:eastAsia="仿宋" w:hAnsi="仿宋" w:cs="仿宋" w:hint="eastAsia"/>
          <w:sz w:val="32"/>
          <w:szCs w:val="32"/>
        </w:rPr>
        <w:t>贷款期限最长可达20年</w:t>
      </w:r>
      <w:r w:rsidR="00136091">
        <w:rPr>
          <w:rFonts w:ascii="仿宋" w:eastAsia="仿宋" w:hAnsi="仿宋" w:cs="仿宋" w:hint="eastAsia"/>
          <w:sz w:val="32"/>
          <w:szCs w:val="32"/>
        </w:rPr>
        <w:t>，</w:t>
      </w:r>
      <w:r w:rsidR="00136091" w:rsidRPr="00136091">
        <w:rPr>
          <w:rFonts w:ascii="仿宋" w:eastAsia="仿宋" w:hAnsi="仿宋" w:cs="仿宋" w:hint="eastAsia"/>
          <w:sz w:val="32"/>
          <w:szCs w:val="32"/>
        </w:rPr>
        <w:t>审批材料简单、审批效率高，一般5个工作日可完成贷款审批。针对市辖区内各大园区新引入企业，我行有项目融资贷款做配套，满足企业基础设施建设、产能升级等资金需求。期限最高可达10年，授信最高可按项目总投的60%配比，也就是说企业总投1亿元，我</w:t>
      </w:r>
      <w:proofErr w:type="gramStart"/>
      <w:r w:rsidR="00136091" w:rsidRPr="00136091">
        <w:rPr>
          <w:rFonts w:ascii="仿宋" w:eastAsia="仿宋" w:hAnsi="仿宋" w:cs="仿宋" w:hint="eastAsia"/>
          <w:sz w:val="32"/>
          <w:szCs w:val="32"/>
        </w:rPr>
        <w:t>行最高</w:t>
      </w:r>
      <w:proofErr w:type="gramEnd"/>
      <w:r w:rsidR="00136091" w:rsidRPr="00136091">
        <w:rPr>
          <w:rFonts w:ascii="仿宋" w:eastAsia="仿宋" w:hAnsi="仿宋" w:cs="仿宋" w:hint="eastAsia"/>
          <w:sz w:val="32"/>
          <w:szCs w:val="32"/>
        </w:rPr>
        <w:t>可提供6000万元的项目融资贷款，项目以借款企业名下的土地及在建工程、设备作抵押担保，</w:t>
      </w:r>
      <w:proofErr w:type="gramStart"/>
      <w:r w:rsidR="00136091" w:rsidRPr="00136091">
        <w:rPr>
          <w:rFonts w:ascii="仿宋" w:eastAsia="仿宋" w:hAnsi="仿宋" w:cs="仿宋" w:hint="eastAsia"/>
          <w:sz w:val="32"/>
          <w:szCs w:val="32"/>
        </w:rPr>
        <w:t>3个亿授信</w:t>
      </w:r>
      <w:proofErr w:type="gramEnd"/>
      <w:r w:rsidR="00136091" w:rsidRPr="00136091">
        <w:rPr>
          <w:rFonts w:ascii="仿宋" w:eastAsia="仿宋" w:hAnsi="仿宋" w:cs="仿宋" w:hint="eastAsia"/>
          <w:sz w:val="32"/>
          <w:szCs w:val="32"/>
        </w:rPr>
        <w:t>以内项目均在省行审批，沟通半径短，审批效率高。</w:t>
      </w:r>
    </w:p>
    <w:p w:rsidR="008E04CF" w:rsidRPr="008E04CF" w:rsidRDefault="008E04CF" w:rsidP="00936CA6">
      <w:pPr>
        <w:spacing w:line="520" w:lineRule="exact"/>
        <w:ind w:firstLineChars="200" w:firstLine="640"/>
        <w:rPr>
          <w:rFonts w:ascii="仿宋" w:eastAsia="仿宋" w:hAnsi="仿宋" w:cs="仿宋"/>
          <w:sz w:val="32"/>
          <w:szCs w:val="32"/>
        </w:rPr>
      </w:pPr>
      <w:r w:rsidRPr="008E04CF">
        <w:rPr>
          <w:rFonts w:ascii="仿宋" w:eastAsia="仿宋" w:hAnsi="仿宋" w:cs="仿宋"/>
          <w:sz w:val="32"/>
          <w:szCs w:val="32"/>
        </w:rPr>
        <w:t>截止目前，我行已累计摸排40余家相关企业（不限于</w:t>
      </w:r>
      <w:proofErr w:type="gramStart"/>
      <w:r w:rsidRPr="008E04CF">
        <w:rPr>
          <w:rFonts w:ascii="仿宋" w:eastAsia="仿宋" w:hAnsi="仿宋" w:cs="仿宋"/>
          <w:sz w:val="32"/>
          <w:szCs w:val="32"/>
        </w:rPr>
        <w:t>省发改</w:t>
      </w:r>
      <w:proofErr w:type="gramEnd"/>
      <w:r w:rsidRPr="008E04CF">
        <w:rPr>
          <w:rFonts w:ascii="仿宋" w:eastAsia="仿宋" w:hAnsi="仿宋" w:cs="仿宋"/>
          <w:sz w:val="32"/>
          <w:szCs w:val="32"/>
        </w:rPr>
        <w:t>、省政府、市</w:t>
      </w:r>
      <w:proofErr w:type="gramStart"/>
      <w:r w:rsidRPr="008E04CF">
        <w:rPr>
          <w:rFonts w:ascii="仿宋" w:eastAsia="仿宋" w:hAnsi="仿宋" w:cs="仿宋"/>
          <w:sz w:val="32"/>
          <w:szCs w:val="32"/>
        </w:rPr>
        <w:t>工信抗疫情</w:t>
      </w:r>
      <w:proofErr w:type="gramEnd"/>
      <w:r w:rsidRPr="008E04CF">
        <w:rPr>
          <w:rFonts w:ascii="仿宋" w:eastAsia="仿宋" w:hAnsi="仿宋" w:cs="仿宋"/>
          <w:sz w:val="32"/>
          <w:szCs w:val="32"/>
        </w:rPr>
        <w:t>物资生产相关企业名单），对有融资需求</w:t>
      </w:r>
      <w:proofErr w:type="gramStart"/>
      <w:r w:rsidRPr="008E04CF">
        <w:rPr>
          <w:rFonts w:ascii="仿宋" w:eastAsia="仿宋" w:hAnsi="仿宋" w:cs="仿宋"/>
          <w:sz w:val="32"/>
          <w:szCs w:val="32"/>
        </w:rPr>
        <w:t>且达成</w:t>
      </w:r>
      <w:proofErr w:type="gramEnd"/>
      <w:r w:rsidRPr="008E04CF">
        <w:rPr>
          <w:rFonts w:ascii="仿宋" w:eastAsia="仿宋" w:hAnsi="仿宋" w:cs="仿宋"/>
          <w:sz w:val="32"/>
          <w:szCs w:val="32"/>
        </w:rPr>
        <w:t>合作意向的7家企业（福建南方制药股份有限公司3000万元、福建汇天生物药业有限公司1000万</w:t>
      </w:r>
      <w:r w:rsidRPr="008E04CF">
        <w:rPr>
          <w:rFonts w:ascii="仿宋" w:eastAsia="仿宋" w:hAnsi="仿宋" w:cs="仿宋"/>
          <w:sz w:val="32"/>
          <w:szCs w:val="32"/>
        </w:rPr>
        <w:lastRenderedPageBreak/>
        <w:t>元、福建博诺安科医药科技有限公司500万元、永安市宝华林实业发展有限公司2500万元），后续会抓紧推进，密切跟踪、进一步加大力度做好医药卫生行业及抗击疫情相关行业信贷支持工作，给予医药卫生行业企业优惠政策支持。</w:t>
      </w:r>
    </w:p>
    <w:p w:rsidR="008E04CF" w:rsidRPr="008E04CF" w:rsidRDefault="008E04CF" w:rsidP="00936CA6">
      <w:pPr>
        <w:spacing w:line="52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（四）对受疫情影响人员给予信贷支持</w:t>
      </w:r>
    </w:p>
    <w:p w:rsidR="008E04CF" w:rsidRPr="008E04CF" w:rsidRDefault="008E04CF" w:rsidP="00936CA6">
      <w:pPr>
        <w:spacing w:line="520" w:lineRule="exact"/>
        <w:ind w:firstLine="600"/>
        <w:rPr>
          <w:rFonts w:ascii="仿宋" w:eastAsia="仿宋" w:hAnsi="仿宋" w:cs="仿宋"/>
          <w:sz w:val="32"/>
          <w:szCs w:val="32"/>
        </w:rPr>
      </w:pPr>
      <w:r w:rsidRPr="008E04CF">
        <w:rPr>
          <w:rFonts w:ascii="仿宋" w:eastAsia="仿宋" w:hAnsi="仿宋" w:cs="仿宋" w:hint="eastAsia"/>
          <w:sz w:val="32"/>
          <w:szCs w:val="32"/>
        </w:rPr>
        <w:t>1.</w:t>
      </w:r>
      <w:r w:rsidRPr="008E04CF">
        <w:rPr>
          <w:rFonts w:ascii="仿宋" w:eastAsia="仿宋" w:hAnsi="仿宋" w:cs="仿宋"/>
          <w:sz w:val="32"/>
          <w:szCs w:val="32"/>
        </w:rPr>
        <w:t>调整贷款到期还款计划</w:t>
      </w:r>
    </w:p>
    <w:p w:rsidR="008E04CF" w:rsidRPr="008E04CF" w:rsidRDefault="008E04CF" w:rsidP="00936CA6">
      <w:pPr>
        <w:spacing w:line="520" w:lineRule="exact"/>
        <w:ind w:firstLine="600"/>
        <w:rPr>
          <w:rFonts w:ascii="仿宋" w:eastAsia="仿宋" w:hAnsi="仿宋" w:cs="仿宋"/>
          <w:sz w:val="32"/>
          <w:szCs w:val="32"/>
        </w:rPr>
      </w:pPr>
      <w:r>
        <w:rPr>
          <w:rFonts w:ascii="仿宋" w:eastAsia="仿宋" w:hAnsi="仿宋" w:cs="仿宋" w:hint="eastAsia"/>
          <w:sz w:val="32"/>
          <w:szCs w:val="32"/>
        </w:rPr>
        <w:t>我</w:t>
      </w:r>
      <w:r w:rsidRPr="008E04CF">
        <w:rPr>
          <w:rFonts w:ascii="仿宋" w:eastAsia="仿宋" w:hAnsi="仿宋" w:cs="仿宋"/>
          <w:sz w:val="32"/>
          <w:szCs w:val="32"/>
        </w:rPr>
        <w:t>行针对本次疫情，存量</w:t>
      </w:r>
      <w:r w:rsidRPr="008E04CF">
        <w:rPr>
          <w:rFonts w:ascii="仿宋" w:eastAsia="仿宋" w:hAnsi="仿宋" w:cs="仿宋" w:hint="eastAsia"/>
          <w:sz w:val="32"/>
          <w:szCs w:val="32"/>
        </w:rPr>
        <w:t>个人贷款相关措施：①调整宽限期。可申请还款宽限期，最长30天。②变更还款周期。可申请变更还款周期，还款周期可调整为按季、按半年和按年还款。③征信报送。相关逾期贷款可以不作逾期记录报送，已经报送的予以调整。针对因肺炎疫情丧失还款能力的</w:t>
      </w:r>
      <w:proofErr w:type="gramStart"/>
      <w:r w:rsidRPr="008E04CF">
        <w:rPr>
          <w:rFonts w:ascii="仿宋" w:eastAsia="仿宋" w:hAnsi="仿宋" w:cs="仿宋" w:hint="eastAsia"/>
          <w:sz w:val="32"/>
          <w:szCs w:val="32"/>
        </w:rPr>
        <w:t>个</w:t>
      </w:r>
      <w:proofErr w:type="gramEnd"/>
      <w:r w:rsidRPr="008E04CF">
        <w:rPr>
          <w:rFonts w:ascii="仿宋" w:eastAsia="仿宋" w:hAnsi="仿宋" w:cs="仿宋" w:hint="eastAsia"/>
          <w:sz w:val="32"/>
          <w:szCs w:val="32"/>
        </w:rPr>
        <w:t>贷客户，可依据调整后的还款安排，报送信用记录。</w:t>
      </w:r>
    </w:p>
    <w:p w:rsidR="008E04CF" w:rsidRPr="008E04CF" w:rsidRDefault="008E04CF" w:rsidP="00936CA6">
      <w:pPr>
        <w:spacing w:line="520" w:lineRule="exact"/>
        <w:ind w:firstLine="600"/>
        <w:rPr>
          <w:rFonts w:ascii="仿宋" w:eastAsia="仿宋" w:hAnsi="仿宋" w:cs="仿宋"/>
          <w:sz w:val="32"/>
          <w:szCs w:val="32"/>
        </w:rPr>
      </w:pPr>
      <w:r w:rsidRPr="008E04CF">
        <w:rPr>
          <w:rFonts w:ascii="仿宋" w:eastAsia="仿宋" w:hAnsi="仿宋" w:cs="仿宋" w:hint="eastAsia"/>
          <w:sz w:val="32"/>
          <w:szCs w:val="32"/>
        </w:rPr>
        <w:t>2.</w:t>
      </w:r>
      <w:r w:rsidRPr="008E04CF">
        <w:rPr>
          <w:rFonts w:ascii="仿宋" w:eastAsia="仿宋" w:hAnsi="仿宋" w:cs="仿宋"/>
          <w:sz w:val="32"/>
          <w:szCs w:val="32"/>
        </w:rPr>
        <w:t>对个人贷款逾期提高风险容忍度</w:t>
      </w:r>
    </w:p>
    <w:p w:rsidR="008E04CF" w:rsidRPr="008E04CF" w:rsidRDefault="008E04CF" w:rsidP="00936CA6">
      <w:pPr>
        <w:spacing w:line="520" w:lineRule="exact"/>
        <w:ind w:firstLine="600"/>
        <w:rPr>
          <w:rFonts w:ascii="仿宋" w:eastAsia="仿宋" w:hAnsi="仿宋" w:cs="仿宋"/>
          <w:sz w:val="32"/>
          <w:szCs w:val="32"/>
        </w:rPr>
      </w:pPr>
      <w:r w:rsidRPr="008E04CF">
        <w:rPr>
          <w:rFonts w:ascii="仿宋" w:eastAsia="仿宋" w:hAnsi="仿宋" w:cs="仿宋" w:hint="eastAsia"/>
          <w:sz w:val="32"/>
          <w:szCs w:val="32"/>
        </w:rPr>
        <w:t>我</w:t>
      </w:r>
      <w:r w:rsidRPr="008E04CF">
        <w:rPr>
          <w:rFonts w:ascii="仿宋" w:eastAsia="仿宋" w:hAnsi="仿宋" w:cs="仿宋"/>
          <w:sz w:val="32"/>
          <w:szCs w:val="32"/>
        </w:rPr>
        <w:t>行对个人贷款客户中参加疫情防控的医护人员、军人、政府工作人员，在疫情期间，如个人贷款发生逾期，将不按违约贷款处理，不进行催收，不上报征信信息，不影响客户个人征信记录。因疫情影响导致客户个人贷款发生逾期，不进行催收，原则上不上报征信信息，不影响客户个人征信记录。对受疫情影响，暂时失去收入来源出现还款困难的个人贷款客户，将在信贷政策上予以适当倾斜，与客户积极沟通协商，根据客户具体情况，通过灵活调整还款计划等措施，合理延后还款期限。</w:t>
      </w:r>
    </w:p>
    <w:p w:rsidR="007C1BDC" w:rsidRPr="007C1BDC" w:rsidRDefault="007C1BDC" w:rsidP="00936CA6">
      <w:pPr>
        <w:spacing w:line="520" w:lineRule="exact"/>
        <w:ind w:firstLineChars="200" w:firstLine="680"/>
      </w:pPr>
      <w:r>
        <w:rPr>
          <w:rFonts w:ascii="黑体" w:eastAsia="黑体" w:hAnsi="黑体" w:hint="eastAsia"/>
          <w:color w:val="000000"/>
          <w:spacing w:val="10"/>
          <w:sz w:val="32"/>
          <w:szCs w:val="32"/>
        </w:rPr>
        <w:t>二、</w:t>
      </w:r>
      <w:r w:rsidRPr="007C1BDC">
        <w:rPr>
          <w:rFonts w:ascii="黑体" w:eastAsia="黑体" w:hAnsi="黑体"/>
          <w:color w:val="000000"/>
          <w:spacing w:val="10"/>
          <w:sz w:val="32"/>
          <w:szCs w:val="32"/>
        </w:rPr>
        <w:t>降低信贷融资成本</w:t>
      </w:r>
    </w:p>
    <w:p w:rsidR="007C1BDC" w:rsidRDefault="007C1BDC" w:rsidP="00936CA6">
      <w:pPr>
        <w:spacing w:line="520" w:lineRule="exact"/>
        <w:ind w:firstLineChars="200" w:firstLine="640"/>
      </w:pPr>
      <w:r>
        <w:rPr>
          <w:rFonts w:ascii="仿宋" w:eastAsia="仿宋" w:hAnsi="仿宋" w:cs="仿宋" w:hint="eastAsia"/>
          <w:sz w:val="32"/>
          <w:szCs w:val="32"/>
        </w:rPr>
        <w:t>（一）</w:t>
      </w:r>
      <w:r w:rsidRPr="007C1BDC">
        <w:rPr>
          <w:rFonts w:ascii="仿宋" w:eastAsia="仿宋" w:hAnsi="仿宋" w:cs="仿宋" w:hint="eastAsia"/>
          <w:sz w:val="32"/>
          <w:szCs w:val="32"/>
        </w:rPr>
        <w:t>加大融资担保支持</w:t>
      </w:r>
    </w:p>
    <w:p w:rsidR="007C1BDC" w:rsidRPr="007C1BDC" w:rsidRDefault="007C1BDC" w:rsidP="00936CA6">
      <w:pPr>
        <w:spacing w:line="520" w:lineRule="exact"/>
        <w:ind w:firstLineChars="200" w:firstLine="640"/>
        <w:rPr>
          <w:rFonts w:ascii="仿宋" w:eastAsia="仿宋" w:hAnsi="仿宋" w:cs="仿宋"/>
          <w:sz w:val="32"/>
          <w:szCs w:val="32"/>
        </w:rPr>
      </w:pPr>
      <w:r w:rsidRPr="007C1BDC">
        <w:rPr>
          <w:rFonts w:ascii="仿宋" w:eastAsia="仿宋" w:hAnsi="仿宋" w:cs="仿宋" w:hint="eastAsia"/>
          <w:sz w:val="32"/>
          <w:szCs w:val="32"/>
        </w:rPr>
        <w:t>我</w:t>
      </w:r>
      <w:r w:rsidRPr="007C1BDC">
        <w:rPr>
          <w:rFonts w:ascii="仿宋" w:eastAsia="仿宋" w:hAnsi="仿宋" w:cs="仿宋"/>
          <w:sz w:val="32"/>
          <w:szCs w:val="32"/>
        </w:rPr>
        <w:t>行与三明市国有融资担保有限公司建立了良好的合作，已审批给予三明市国有融资担保公司总担保额度2亿，</w:t>
      </w:r>
      <w:r w:rsidRPr="007C1BDC">
        <w:rPr>
          <w:rFonts w:ascii="仿宋" w:eastAsia="仿宋" w:hAnsi="仿宋" w:cs="仿宋"/>
          <w:sz w:val="32"/>
          <w:szCs w:val="32"/>
        </w:rPr>
        <w:lastRenderedPageBreak/>
        <w:t>目前在我行担保业务为4笔，担保余额合计为6000万，没有2020年5月1日前到期</w:t>
      </w:r>
      <w:r>
        <w:rPr>
          <w:rFonts w:ascii="仿宋" w:eastAsia="仿宋" w:hAnsi="仿宋" w:cs="仿宋" w:hint="eastAsia"/>
          <w:sz w:val="32"/>
          <w:szCs w:val="32"/>
        </w:rPr>
        <w:t>的</w:t>
      </w:r>
      <w:r w:rsidRPr="007C1BDC">
        <w:rPr>
          <w:rFonts w:ascii="仿宋" w:eastAsia="仿宋" w:hAnsi="仿宋" w:cs="仿宋"/>
          <w:sz w:val="32"/>
          <w:szCs w:val="32"/>
        </w:rPr>
        <w:t>业务；已批待投放</w:t>
      </w:r>
      <w:proofErr w:type="gramStart"/>
      <w:r w:rsidRPr="007C1BDC">
        <w:rPr>
          <w:rFonts w:ascii="仿宋" w:eastAsia="仿宋" w:hAnsi="仿宋" w:cs="仿宋"/>
          <w:sz w:val="32"/>
          <w:szCs w:val="32"/>
        </w:rPr>
        <w:t>银担合作</w:t>
      </w:r>
      <w:proofErr w:type="gramEnd"/>
      <w:r w:rsidRPr="007C1BDC">
        <w:rPr>
          <w:rFonts w:ascii="仿宋" w:eastAsia="仿宋" w:hAnsi="仿宋" w:cs="仿宋"/>
          <w:sz w:val="32"/>
          <w:szCs w:val="32"/>
        </w:rPr>
        <w:t>业务4笔，合计授</w:t>
      </w:r>
      <w:proofErr w:type="gramStart"/>
      <w:r w:rsidRPr="007C1BDC">
        <w:rPr>
          <w:rFonts w:ascii="仿宋" w:eastAsia="仿宋" w:hAnsi="仿宋" w:cs="仿宋"/>
          <w:sz w:val="32"/>
          <w:szCs w:val="32"/>
        </w:rPr>
        <w:t>信金额</w:t>
      </w:r>
      <w:proofErr w:type="gramEnd"/>
      <w:r w:rsidRPr="007C1BDC">
        <w:rPr>
          <w:rFonts w:ascii="仿宋" w:eastAsia="仿宋" w:hAnsi="仿宋" w:cs="仿宋"/>
          <w:sz w:val="32"/>
          <w:szCs w:val="32"/>
        </w:rPr>
        <w:t>2500万元；推进中业务5笔，合计授</w:t>
      </w:r>
      <w:proofErr w:type="gramStart"/>
      <w:r w:rsidRPr="007C1BDC">
        <w:rPr>
          <w:rFonts w:ascii="仿宋" w:eastAsia="仿宋" w:hAnsi="仿宋" w:cs="仿宋"/>
          <w:sz w:val="32"/>
          <w:szCs w:val="32"/>
        </w:rPr>
        <w:t>信金额</w:t>
      </w:r>
      <w:proofErr w:type="gramEnd"/>
      <w:r w:rsidRPr="007C1BDC">
        <w:rPr>
          <w:rFonts w:ascii="仿宋" w:eastAsia="仿宋" w:hAnsi="仿宋" w:cs="仿宋"/>
          <w:sz w:val="32"/>
          <w:szCs w:val="32"/>
        </w:rPr>
        <w:t>3000万元。</w:t>
      </w:r>
    </w:p>
    <w:p w:rsidR="007C1BDC" w:rsidRPr="007C1BDC" w:rsidRDefault="007C1BDC" w:rsidP="00936CA6">
      <w:pPr>
        <w:spacing w:line="520" w:lineRule="exact"/>
        <w:ind w:firstLineChars="200" w:firstLine="640"/>
        <w:rPr>
          <w:rFonts w:ascii="仿宋" w:eastAsia="仿宋" w:hAnsi="仿宋" w:cs="仿宋"/>
          <w:sz w:val="32"/>
          <w:szCs w:val="32"/>
        </w:rPr>
      </w:pPr>
      <w:r w:rsidRPr="007C1BDC">
        <w:rPr>
          <w:rFonts w:ascii="仿宋" w:eastAsia="仿宋" w:hAnsi="仿宋" w:cs="仿宋" w:hint="eastAsia"/>
          <w:sz w:val="32"/>
          <w:szCs w:val="32"/>
        </w:rPr>
        <w:t>（二）优化融资服务工作机制</w:t>
      </w:r>
    </w:p>
    <w:p w:rsidR="00090A10" w:rsidRPr="007C1BDC" w:rsidRDefault="007C1BDC" w:rsidP="00936CA6">
      <w:pPr>
        <w:spacing w:line="520" w:lineRule="exact"/>
        <w:ind w:firstLineChars="200" w:firstLine="640"/>
        <w:rPr>
          <w:rFonts w:ascii="仿宋" w:eastAsia="仿宋" w:hAnsi="仿宋" w:cs="仿宋"/>
          <w:sz w:val="32"/>
          <w:szCs w:val="32"/>
        </w:rPr>
      </w:pPr>
      <w:r w:rsidRPr="007C1BDC">
        <w:rPr>
          <w:rFonts w:ascii="仿宋" w:eastAsia="仿宋" w:hAnsi="仿宋" w:cs="仿宋" w:hint="eastAsia"/>
          <w:sz w:val="32"/>
          <w:szCs w:val="32"/>
        </w:rPr>
        <w:t>我行已成立新型肺炎疫情防控工作领导小组，负责实时贯彻落实各级政府、上级有关决策部署和组织安排疫情防控工作。全力保障防疫重点企业的增产增贷等金融服务需求，向防疫相关、受疫情影响受困、复工复产企业提供快速受理、审批、放款全流程绿色通道；做到</w:t>
      </w:r>
      <w:proofErr w:type="gramStart"/>
      <w:r w:rsidRPr="007C1BDC">
        <w:rPr>
          <w:rFonts w:ascii="仿宋" w:eastAsia="仿宋" w:hAnsi="仿宋" w:cs="仿宋" w:hint="eastAsia"/>
          <w:sz w:val="32"/>
          <w:szCs w:val="32"/>
        </w:rPr>
        <w:t>特</w:t>
      </w:r>
      <w:proofErr w:type="gramEnd"/>
      <w:r w:rsidRPr="007C1BDC">
        <w:rPr>
          <w:rFonts w:ascii="仿宋" w:eastAsia="仿宋" w:hAnsi="仿宋" w:cs="仿宋" w:hint="eastAsia"/>
          <w:sz w:val="32"/>
          <w:szCs w:val="32"/>
        </w:rPr>
        <w:t>事特办、</w:t>
      </w:r>
      <w:proofErr w:type="gramStart"/>
      <w:r w:rsidRPr="007C1BDC">
        <w:rPr>
          <w:rFonts w:ascii="仿宋" w:eastAsia="仿宋" w:hAnsi="仿宋" w:cs="仿宋" w:hint="eastAsia"/>
          <w:sz w:val="32"/>
          <w:szCs w:val="32"/>
        </w:rPr>
        <w:t>应贷尽贷</w:t>
      </w:r>
      <w:proofErr w:type="gramEnd"/>
      <w:r w:rsidRPr="007C1BDC">
        <w:rPr>
          <w:rFonts w:ascii="仿宋" w:eastAsia="仿宋" w:hAnsi="仿宋" w:cs="仿宋" w:hint="eastAsia"/>
          <w:sz w:val="32"/>
          <w:szCs w:val="32"/>
        </w:rPr>
        <w:t>、及时满足企业需求。围绕“信贷规模只增不减”、“企业融资成本只降不升”、“授信条件只宽不严”三个要素，切实做好金融服务保障工作。</w:t>
      </w:r>
    </w:p>
    <w:p w:rsidR="00B52D20" w:rsidRPr="003249CB" w:rsidRDefault="00F65498" w:rsidP="00936CA6">
      <w:pPr>
        <w:autoSpaceDE w:val="0"/>
        <w:autoSpaceDN w:val="0"/>
        <w:adjustRightInd w:val="0"/>
        <w:spacing w:line="520" w:lineRule="exact"/>
        <w:ind w:firstLineChars="200" w:firstLine="640"/>
        <w:jc w:val="left"/>
        <w:rPr>
          <w:rFonts w:ascii="仿宋" w:eastAsia="仿宋" w:hAnsi="仿宋" w:cs="仿宋"/>
          <w:sz w:val="32"/>
          <w:szCs w:val="32"/>
        </w:rPr>
      </w:pPr>
      <w:r w:rsidRPr="003249CB">
        <w:rPr>
          <w:rFonts w:ascii="仿宋" w:eastAsia="仿宋" w:hAnsi="仿宋" w:cs="仿宋" w:hint="eastAsia"/>
          <w:sz w:val="32"/>
          <w:szCs w:val="32"/>
        </w:rPr>
        <w:t>疫情</w:t>
      </w:r>
      <w:r w:rsidR="007C1BDC">
        <w:rPr>
          <w:rFonts w:ascii="仿宋" w:eastAsia="仿宋" w:hAnsi="仿宋" w:cs="仿宋" w:hint="eastAsia"/>
          <w:sz w:val="32"/>
          <w:szCs w:val="32"/>
        </w:rPr>
        <w:t>当前，责任担当</w:t>
      </w:r>
      <w:r w:rsidRPr="003249CB">
        <w:rPr>
          <w:rFonts w:ascii="仿宋" w:eastAsia="仿宋" w:hAnsi="仿宋" w:cs="仿宋" w:hint="eastAsia"/>
          <w:sz w:val="32"/>
          <w:szCs w:val="32"/>
        </w:rPr>
        <w:t>。光大银行三明分行将坚决贯彻落实</w:t>
      </w:r>
      <w:r w:rsidR="001D1E6B">
        <w:rPr>
          <w:rFonts w:ascii="仿宋" w:eastAsia="仿宋" w:hAnsi="仿宋" w:cs="仿宋" w:hint="eastAsia"/>
          <w:sz w:val="32"/>
          <w:szCs w:val="32"/>
        </w:rPr>
        <w:t>市委办、市政府办</w:t>
      </w:r>
      <w:r w:rsidRPr="003249CB">
        <w:rPr>
          <w:rFonts w:ascii="仿宋" w:eastAsia="仿宋" w:hAnsi="仿宋" w:cs="仿宋" w:hint="eastAsia"/>
          <w:sz w:val="32"/>
          <w:szCs w:val="32"/>
        </w:rPr>
        <w:t>关于疫情防控的各项工作部署，以实际行动，</w:t>
      </w:r>
      <w:proofErr w:type="gramStart"/>
      <w:r w:rsidRPr="003249CB">
        <w:rPr>
          <w:rFonts w:ascii="仿宋" w:eastAsia="仿宋" w:hAnsi="仿宋" w:cs="仿宋" w:hint="eastAsia"/>
          <w:sz w:val="32"/>
          <w:szCs w:val="32"/>
        </w:rPr>
        <w:t>践行</w:t>
      </w:r>
      <w:proofErr w:type="gramEnd"/>
      <w:r w:rsidRPr="003249CB">
        <w:rPr>
          <w:rFonts w:ascii="仿宋" w:eastAsia="仿宋" w:hAnsi="仿宋" w:cs="仿宋" w:hint="eastAsia"/>
          <w:sz w:val="32"/>
          <w:szCs w:val="32"/>
        </w:rPr>
        <w:t>社会责任，贡献光大力量。</w:t>
      </w:r>
    </w:p>
    <w:p w:rsidR="00B52D20" w:rsidRPr="001D1E6B" w:rsidRDefault="00B52D20">
      <w:pPr>
        <w:rPr>
          <w:rFonts w:ascii="仿宋" w:eastAsia="仿宋" w:hAnsi="仿宋" w:cs="仿宋"/>
          <w:sz w:val="32"/>
          <w:szCs w:val="32"/>
        </w:rPr>
      </w:pPr>
    </w:p>
    <w:p w:rsidR="003249CB" w:rsidRDefault="003249CB" w:rsidP="003249CB">
      <w:pPr>
        <w:jc w:val="right"/>
        <w:rPr>
          <w:rFonts w:ascii="仿宋" w:eastAsia="仿宋" w:hAnsi="仿宋" w:cs="仿宋"/>
          <w:sz w:val="32"/>
          <w:szCs w:val="32"/>
        </w:rPr>
      </w:pPr>
    </w:p>
    <w:p w:rsidR="003249CB" w:rsidRDefault="003249CB" w:rsidP="003249CB">
      <w:pPr>
        <w:jc w:val="right"/>
        <w:rPr>
          <w:rFonts w:ascii="仿宋" w:eastAsia="仿宋" w:hAnsi="仿宋" w:cs="仿宋"/>
          <w:sz w:val="32"/>
          <w:szCs w:val="32"/>
        </w:rPr>
      </w:pPr>
    </w:p>
    <w:p w:rsidR="003249CB" w:rsidRDefault="003249CB" w:rsidP="003249CB">
      <w:pPr>
        <w:jc w:val="right"/>
        <w:rPr>
          <w:rFonts w:ascii="仿宋" w:eastAsia="仿宋" w:hAnsi="仿宋" w:cs="仿宋"/>
          <w:sz w:val="32"/>
          <w:szCs w:val="32"/>
        </w:rPr>
      </w:pPr>
      <w:r>
        <w:rPr>
          <w:rFonts w:ascii="仿宋" w:eastAsia="仿宋" w:hAnsi="仿宋" w:cs="仿宋" w:hint="eastAsia"/>
          <w:sz w:val="32"/>
          <w:szCs w:val="32"/>
        </w:rPr>
        <w:t>光大银行三明分行</w:t>
      </w:r>
    </w:p>
    <w:p w:rsidR="003249CB" w:rsidRDefault="003249CB" w:rsidP="003249CB">
      <w:pPr>
        <w:jc w:val="right"/>
        <w:rPr>
          <w:rFonts w:ascii="仿宋" w:eastAsia="仿宋" w:hAnsi="仿宋" w:cs="仿宋"/>
          <w:sz w:val="32"/>
          <w:szCs w:val="32"/>
        </w:rPr>
      </w:pPr>
      <w:r>
        <w:rPr>
          <w:rFonts w:ascii="仿宋" w:eastAsia="仿宋" w:hAnsi="仿宋" w:cs="仿宋" w:hint="eastAsia"/>
          <w:sz w:val="32"/>
          <w:szCs w:val="32"/>
        </w:rPr>
        <w:t>2020年2月</w:t>
      </w:r>
      <w:r w:rsidR="00F65F67">
        <w:rPr>
          <w:rFonts w:ascii="仿宋" w:eastAsia="仿宋" w:hAnsi="仿宋" w:cs="仿宋" w:hint="eastAsia"/>
          <w:sz w:val="32"/>
          <w:szCs w:val="32"/>
        </w:rPr>
        <w:t>21</w:t>
      </w:r>
      <w:r>
        <w:rPr>
          <w:rFonts w:ascii="仿宋" w:eastAsia="仿宋" w:hAnsi="仿宋" w:cs="仿宋" w:hint="eastAsia"/>
          <w:sz w:val="32"/>
          <w:szCs w:val="32"/>
        </w:rPr>
        <w:t>日</w:t>
      </w:r>
    </w:p>
    <w:sectPr w:rsidR="003249CB" w:rsidSect="00B52D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994" w:rsidRDefault="00A67994" w:rsidP="003249CB">
      <w:r>
        <w:separator/>
      </w:r>
    </w:p>
  </w:endnote>
  <w:endnote w:type="continuationSeparator" w:id="0">
    <w:p w:rsidR="00A67994" w:rsidRDefault="00A67994" w:rsidP="003249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994" w:rsidRDefault="00A67994" w:rsidP="003249CB">
      <w:r>
        <w:separator/>
      </w:r>
    </w:p>
  </w:footnote>
  <w:footnote w:type="continuationSeparator" w:id="0">
    <w:p w:rsidR="00A67994" w:rsidRDefault="00A67994" w:rsidP="003249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31572"/>
    <w:multiLevelType w:val="hybridMultilevel"/>
    <w:tmpl w:val="F698D1B0"/>
    <w:lvl w:ilvl="0" w:tplc="EEB434B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E451031"/>
    <w:multiLevelType w:val="singleLevel"/>
    <w:tmpl w:val="5E451031"/>
    <w:lvl w:ilvl="0">
      <w:start w:val="2"/>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3ED1293"/>
    <w:rsid w:val="00085033"/>
    <w:rsid w:val="00090A10"/>
    <w:rsid w:val="000B3A4D"/>
    <w:rsid w:val="000D14F8"/>
    <w:rsid w:val="00131F2D"/>
    <w:rsid w:val="00136091"/>
    <w:rsid w:val="00140FDD"/>
    <w:rsid w:val="00185DA8"/>
    <w:rsid w:val="001922F4"/>
    <w:rsid w:val="001C2436"/>
    <w:rsid w:val="001C27D9"/>
    <w:rsid w:val="001C3B50"/>
    <w:rsid w:val="001C4913"/>
    <w:rsid w:val="001D1E6B"/>
    <w:rsid w:val="00234437"/>
    <w:rsid w:val="002415AD"/>
    <w:rsid w:val="003249CB"/>
    <w:rsid w:val="00384C6F"/>
    <w:rsid w:val="00466DDA"/>
    <w:rsid w:val="0048270B"/>
    <w:rsid w:val="005936BE"/>
    <w:rsid w:val="006104D7"/>
    <w:rsid w:val="00655965"/>
    <w:rsid w:val="007C1BDC"/>
    <w:rsid w:val="007E7A18"/>
    <w:rsid w:val="00871F36"/>
    <w:rsid w:val="008E04CF"/>
    <w:rsid w:val="00923FB7"/>
    <w:rsid w:val="00936CA6"/>
    <w:rsid w:val="009E6F1B"/>
    <w:rsid w:val="00A27617"/>
    <w:rsid w:val="00A66CD4"/>
    <w:rsid w:val="00A67994"/>
    <w:rsid w:val="00AC3A41"/>
    <w:rsid w:val="00B52D20"/>
    <w:rsid w:val="00B7787B"/>
    <w:rsid w:val="00C14DB3"/>
    <w:rsid w:val="00C236F1"/>
    <w:rsid w:val="00C42B42"/>
    <w:rsid w:val="00C83937"/>
    <w:rsid w:val="00C87C8D"/>
    <w:rsid w:val="00C97B10"/>
    <w:rsid w:val="00CB0B3F"/>
    <w:rsid w:val="00D40DBF"/>
    <w:rsid w:val="00DB413B"/>
    <w:rsid w:val="00E77E4B"/>
    <w:rsid w:val="00F65498"/>
    <w:rsid w:val="00F65F67"/>
    <w:rsid w:val="00F9073B"/>
    <w:rsid w:val="00FB12B3"/>
    <w:rsid w:val="0C516D5A"/>
    <w:rsid w:val="10F635A1"/>
    <w:rsid w:val="12F74B82"/>
    <w:rsid w:val="13ED1293"/>
    <w:rsid w:val="1DC55B73"/>
    <w:rsid w:val="1EB43B9F"/>
    <w:rsid w:val="2D0E74C7"/>
    <w:rsid w:val="2E2A4C9A"/>
    <w:rsid w:val="3346073D"/>
    <w:rsid w:val="42A134C2"/>
    <w:rsid w:val="43B84CFD"/>
    <w:rsid w:val="60E11A72"/>
    <w:rsid w:val="6EA61C8A"/>
    <w:rsid w:val="7A3C3F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2D20"/>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249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249CB"/>
    <w:rPr>
      <w:rFonts w:eastAsia="宋体"/>
      <w:kern w:val="2"/>
      <w:sz w:val="18"/>
      <w:szCs w:val="18"/>
    </w:rPr>
  </w:style>
  <w:style w:type="paragraph" w:styleId="a4">
    <w:name w:val="footer"/>
    <w:basedOn w:val="a"/>
    <w:link w:val="Char0"/>
    <w:rsid w:val="003249CB"/>
    <w:pPr>
      <w:tabs>
        <w:tab w:val="center" w:pos="4153"/>
        <w:tab w:val="right" w:pos="8306"/>
      </w:tabs>
      <w:snapToGrid w:val="0"/>
      <w:jc w:val="left"/>
    </w:pPr>
    <w:rPr>
      <w:sz w:val="18"/>
      <w:szCs w:val="18"/>
    </w:rPr>
  </w:style>
  <w:style w:type="character" w:customStyle="1" w:styleId="Char0">
    <w:name w:val="页脚 Char"/>
    <w:basedOn w:val="a0"/>
    <w:link w:val="a4"/>
    <w:rsid w:val="003249CB"/>
    <w:rPr>
      <w:rFonts w:eastAsia="宋体"/>
      <w:kern w:val="2"/>
      <w:sz w:val="18"/>
      <w:szCs w:val="18"/>
    </w:rPr>
  </w:style>
  <w:style w:type="paragraph" w:styleId="a5">
    <w:name w:val="List Paragraph"/>
    <w:basedOn w:val="a"/>
    <w:uiPriority w:val="99"/>
    <w:qFormat/>
    <w:rsid w:val="000B3A4D"/>
    <w:pPr>
      <w:adjustRightInd w:val="0"/>
      <w:ind w:firstLineChars="200" w:firstLine="420"/>
    </w:pPr>
    <w:rPr>
      <w:rFonts w:ascii="宋体" w:eastAsia="仿宋_GB2312" w:hAnsi="宋体" w:cs="Times New Roman"/>
      <w:sz w:val="31"/>
      <w:szCs w:val="31"/>
    </w:rPr>
  </w:style>
</w:styles>
</file>

<file path=word/webSettings.xml><?xml version="1.0" encoding="utf-8"?>
<w:webSettings xmlns:r="http://schemas.openxmlformats.org/officeDocument/2006/relationships" xmlns:w="http://schemas.openxmlformats.org/wordprocessingml/2006/main">
  <w:divs>
    <w:div w:id="138884933">
      <w:bodyDiv w:val="1"/>
      <w:marLeft w:val="0"/>
      <w:marRight w:val="0"/>
      <w:marTop w:val="0"/>
      <w:marBottom w:val="0"/>
      <w:divBdr>
        <w:top w:val="none" w:sz="0" w:space="0" w:color="auto"/>
        <w:left w:val="none" w:sz="0" w:space="0" w:color="auto"/>
        <w:bottom w:val="none" w:sz="0" w:space="0" w:color="auto"/>
        <w:right w:val="none" w:sz="0" w:space="0" w:color="auto"/>
      </w:divBdr>
    </w:div>
    <w:div w:id="150759248">
      <w:bodyDiv w:val="1"/>
      <w:marLeft w:val="0"/>
      <w:marRight w:val="0"/>
      <w:marTop w:val="0"/>
      <w:marBottom w:val="0"/>
      <w:divBdr>
        <w:top w:val="none" w:sz="0" w:space="0" w:color="auto"/>
        <w:left w:val="none" w:sz="0" w:space="0" w:color="auto"/>
        <w:bottom w:val="none" w:sz="0" w:space="0" w:color="auto"/>
        <w:right w:val="none" w:sz="0" w:space="0" w:color="auto"/>
      </w:divBdr>
    </w:div>
    <w:div w:id="309556195">
      <w:bodyDiv w:val="1"/>
      <w:marLeft w:val="0"/>
      <w:marRight w:val="0"/>
      <w:marTop w:val="0"/>
      <w:marBottom w:val="0"/>
      <w:divBdr>
        <w:top w:val="none" w:sz="0" w:space="0" w:color="auto"/>
        <w:left w:val="none" w:sz="0" w:space="0" w:color="auto"/>
        <w:bottom w:val="none" w:sz="0" w:space="0" w:color="auto"/>
        <w:right w:val="none" w:sz="0" w:space="0" w:color="auto"/>
      </w:divBdr>
    </w:div>
    <w:div w:id="414328907">
      <w:bodyDiv w:val="1"/>
      <w:marLeft w:val="0"/>
      <w:marRight w:val="0"/>
      <w:marTop w:val="0"/>
      <w:marBottom w:val="0"/>
      <w:divBdr>
        <w:top w:val="none" w:sz="0" w:space="0" w:color="auto"/>
        <w:left w:val="none" w:sz="0" w:space="0" w:color="auto"/>
        <w:bottom w:val="none" w:sz="0" w:space="0" w:color="auto"/>
        <w:right w:val="none" w:sz="0" w:space="0" w:color="auto"/>
      </w:divBdr>
    </w:div>
    <w:div w:id="424889590">
      <w:bodyDiv w:val="1"/>
      <w:marLeft w:val="0"/>
      <w:marRight w:val="0"/>
      <w:marTop w:val="0"/>
      <w:marBottom w:val="0"/>
      <w:divBdr>
        <w:top w:val="none" w:sz="0" w:space="0" w:color="auto"/>
        <w:left w:val="none" w:sz="0" w:space="0" w:color="auto"/>
        <w:bottom w:val="none" w:sz="0" w:space="0" w:color="auto"/>
        <w:right w:val="none" w:sz="0" w:space="0" w:color="auto"/>
      </w:divBdr>
    </w:div>
    <w:div w:id="457143122">
      <w:bodyDiv w:val="1"/>
      <w:marLeft w:val="0"/>
      <w:marRight w:val="0"/>
      <w:marTop w:val="0"/>
      <w:marBottom w:val="0"/>
      <w:divBdr>
        <w:top w:val="none" w:sz="0" w:space="0" w:color="auto"/>
        <w:left w:val="none" w:sz="0" w:space="0" w:color="auto"/>
        <w:bottom w:val="none" w:sz="0" w:space="0" w:color="auto"/>
        <w:right w:val="none" w:sz="0" w:space="0" w:color="auto"/>
      </w:divBdr>
    </w:div>
    <w:div w:id="1030110312">
      <w:bodyDiv w:val="1"/>
      <w:marLeft w:val="0"/>
      <w:marRight w:val="0"/>
      <w:marTop w:val="0"/>
      <w:marBottom w:val="0"/>
      <w:divBdr>
        <w:top w:val="none" w:sz="0" w:space="0" w:color="auto"/>
        <w:left w:val="none" w:sz="0" w:space="0" w:color="auto"/>
        <w:bottom w:val="none" w:sz="0" w:space="0" w:color="auto"/>
        <w:right w:val="none" w:sz="0" w:space="0" w:color="auto"/>
      </w:divBdr>
    </w:div>
    <w:div w:id="1035152321">
      <w:bodyDiv w:val="1"/>
      <w:marLeft w:val="0"/>
      <w:marRight w:val="0"/>
      <w:marTop w:val="0"/>
      <w:marBottom w:val="0"/>
      <w:divBdr>
        <w:top w:val="none" w:sz="0" w:space="0" w:color="auto"/>
        <w:left w:val="none" w:sz="0" w:space="0" w:color="auto"/>
        <w:bottom w:val="none" w:sz="0" w:space="0" w:color="auto"/>
        <w:right w:val="none" w:sz="0" w:space="0" w:color="auto"/>
      </w:divBdr>
    </w:div>
    <w:div w:id="1281455533">
      <w:bodyDiv w:val="1"/>
      <w:marLeft w:val="0"/>
      <w:marRight w:val="0"/>
      <w:marTop w:val="0"/>
      <w:marBottom w:val="0"/>
      <w:divBdr>
        <w:top w:val="none" w:sz="0" w:space="0" w:color="auto"/>
        <w:left w:val="none" w:sz="0" w:space="0" w:color="auto"/>
        <w:bottom w:val="none" w:sz="0" w:space="0" w:color="auto"/>
        <w:right w:val="none" w:sz="0" w:space="0" w:color="auto"/>
      </w:divBdr>
    </w:div>
    <w:div w:id="1379819530">
      <w:bodyDiv w:val="1"/>
      <w:marLeft w:val="0"/>
      <w:marRight w:val="0"/>
      <w:marTop w:val="0"/>
      <w:marBottom w:val="0"/>
      <w:divBdr>
        <w:top w:val="none" w:sz="0" w:space="0" w:color="auto"/>
        <w:left w:val="none" w:sz="0" w:space="0" w:color="auto"/>
        <w:bottom w:val="none" w:sz="0" w:space="0" w:color="auto"/>
        <w:right w:val="none" w:sz="0" w:space="0" w:color="auto"/>
      </w:divBdr>
    </w:div>
    <w:div w:id="1571505570">
      <w:bodyDiv w:val="1"/>
      <w:marLeft w:val="0"/>
      <w:marRight w:val="0"/>
      <w:marTop w:val="0"/>
      <w:marBottom w:val="0"/>
      <w:divBdr>
        <w:top w:val="none" w:sz="0" w:space="0" w:color="auto"/>
        <w:left w:val="none" w:sz="0" w:space="0" w:color="auto"/>
        <w:bottom w:val="none" w:sz="0" w:space="0" w:color="auto"/>
        <w:right w:val="none" w:sz="0" w:space="0" w:color="auto"/>
      </w:divBdr>
    </w:div>
    <w:div w:id="1581135890">
      <w:bodyDiv w:val="1"/>
      <w:marLeft w:val="0"/>
      <w:marRight w:val="0"/>
      <w:marTop w:val="0"/>
      <w:marBottom w:val="0"/>
      <w:divBdr>
        <w:top w:val="none" w:sz="0" w:space="0" w:color="auto"/>
        <w:left w:val="none" w:sz="0" w:space="0" w:color="auto"/>
        <w:bottom w:val="none" w:sz="0" w:space="0" w:color="auto"/>
        <w:right w:val="none" w:sz="0" w:space="0" w:color="auto"/>
      </w:divBdr>
    </w:div>
    <w:div w:id="1862160641">
      <w:bodyDiv w:val="1"/>
      <w:marLeft w:val="0"/>
      <w:marRight w:val="0"/>
      <w:marTop w:val="0"/>
      <w:marBottom w:val="0"/>
      <w:divBdr>
        <w:top w:val="none" w:sz="0" w:space="0" w:color="auto"/>
        <w:left w:val="none" w:sz="0" w:space="0" w:color="auto"/>
        <w:bottom w:val="none" w:sz="0" w:space="0" w:color="auto"/>
        <w:right w:val="none" w:sz="0" w:space="0" w:color="auto"/>
      </w:divBdr>
    </w:div>
    <w:div w:id="1914311299">
      <w:bodyDiv w:val="1"/>
      <w:marLeft w:val="0"/>
      <w:marRight w:val="0"/>
      <w:marTop w:val="0"/>
      <w:marBottom w:val="0"/>
      <w:divBdr>
        <w:top w:val="none" w:sz="0" w:space="0" w:color="auto"/>
        <w:left w:val="none" w:sz="0" w:space="0" w:color="auto"/>
        <w:bottom w:val="none" w:sz="0" w:space="0" w:color="auto"/>
        <w:right w:val="none" w:sz="0" w:space="0" w:color="auto"/>
      </w:divBdr>
    </w:div>
    <w:div w:id="1929190597">
      <w:bodyDiv w:val="1"/>
      <w:marLeft w:val="0"/>
      <w:marRight w:val="0"/>
      <w:marTop w:val="0"/>
      <w:marBottom w:val="0"/>
      <w:divBdr>
        <w:top w:val="none" w:sz="0" w:space="0" w:color="auto"/>
        <w:left w:val="none" w:sz="0" w:space="0" w:color="auto"/>
        <w:bottom w:val="none" w:sz="0" w:space="0" w:color="auto"/>
        <w:right w:val="none" w:sz="0" w:space="0" w:color="auto"/>
      </w:divBdr>
    </w:div>
    <w:div w:id="2013995617">
      <w:bodyDiv w:val="1"/>
      <w:marLeft w:val="0"/>
      <w:marRight w:val="0"/>
      <w:marTop w:val="0"/>
      <w:marBottom w:val="0"/>
      <w:divBdr>
        <w:top w:val="none" w:sz="0" w:space="0" w:color="auto"/>
        <w:left w:val="none" w:sz="0" w:space="0" w:color="auto"/>
        <w:bottom w:val="none" w:sz="0" w:space="0" w:color="auto"/>
        <w:right w:val="none" w:sz="0" w:space="0" w:color="auto"/>
      </w:divBdr>
    </w:div>
    <w:div w:id="2079013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5</Pages>
  <Words>420</Words>
  <Characters>2397</Characters>
  <Application>Microsoft Office Word</Application>
  <DocSecurity>0</DocSecurity>
  <Lines>19</Lines>
  <Paragraphs>5</Paragraphs>
  <ScaleCrop>false</ScaleCrop>
  <Company>fzceb</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肖瑶</cp:lastModifiedBy>
  <cp:revision>31</cp:revision>
  <cp:lastPrinted>2020-02-14T03:51:00Z</cp:lastPrinted>
  <dcterms:created xsi:type="dcterms:W3CDTF">2020-02-13T08:47:00Z</dcterms:created>
  <dcterms:modified xsi:type="dcterms:W3CDTF">2020-02-21T04:11:00Z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